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318DE" w:rsidRDefault="003318DE">
      <w:r>
        <w:rPr>
          <w:noProof/>
          <w:lang w:eastAsia="hr-HR"/>
        </w:rPr>
        <w:drawing>
          <wp:anchor distT="0" distB="0" distL="114300" distR="114300" simplePos="0" relativeHeight="251660288" behindDoc="0" locked="0" layoutInCell="1" allowOverlap="1" wp14:anchorId="2BA7983C" wp14:editId="57880CB6">
            <wp:simplePos x="0" y="0"/>
            <wp:positionH relativeFrom="column">
              <wp:posOffset>2859405</wp:posOffset>
            </wp:positionH>
            <wp:positionV relativeFrom="paragraph">
              <wp:posOffset>-620395</wp:posOffset>
            </wp:positionV>
            <wp:extent cx="3111500" cy="2167890"/>
            <wp:effectExtent l="0" t="0" r="0" b="3810"/>
            <wp:wrapSquare wrapText="bothSides"/>
            <wp:docPr id="2" name="Slika 2" descr="Pin en 兒童和育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en 兒童和育兒"/>
                    <pic:cNvPicPr>
                      <a:picLocks noChangeAspect="1" noChangeArrowheads="1"/>
                    </pic:cNvPicPr>
                  </pic:nvPicPr>
                  <pic:blipFill rotWithShape="1">
                    <a:blip r:embed="rId6">
                      <a:extLst>
                        <a:ext uri="{28A0092B-C50C-407E-A947-70E740481C1C}">
                          <a14:useLocalDpi xmlns:a14="http://schemas.microsoft.com/office/drawing/2010/main" val="0"/>
                        </a:ext>
                      </a:extLst>
                    </a:blip>
                    <a:srcRect b="18723"/>
                    <a:stretch/>
                  </pic:blipFill>
                  <pic:spPr bwMode="auto">
                    <a:xfrm>
                      <a:off x="0" y="0"/>
                      <a:ext cx="3111500" cy="216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57AD480F" wp14:editId="2DB24902">
                <wp:simplePos x="0" y="0"/>
                <wp:positionH relativeFrom="column">
                  <wp:posOffset>0</wp:posOffset>
                </wp:positionH>
                <wp:positionV relativeFrom="paragraph">
                  <wp:posOffset>0</wp:posOffset>
                </wp:positionV>
                <wp:extent cx="1828800" cy="1828800"/>
                <wp:effectExtent l="0" t="114300" r="26670" b="126365"/>
                <wp:wrapNone/>
                <wp:docPr id="1" name="Tekstni okvir 1"/>
                <wp:cNvGraphicFramePr/>
                <a:graphic xmlns:a="http://schemas.openxmlformats.org/drawingml/2006/main">
                  <a:graphicData uri="http://schemas.microsoft.com/office/word/2010/wordprocessingShape">
                    <wps:wsp>
                      <wps:cNvSpPr txBox="1"/>
                      <wps:spPr>
                        <a:xfrm rot="467357">
                          <a:off x="0" y="0"/>
                          <a:ext cx="1828800" cy="1828800"/>
                        </a:xfrm>
                        <a:prstGeom prst="rect">
                          <a:avLst/>
                        </a:prstGeom>
                        <a:noFill/>
                        <a:ln>
                          <a:noFill/>
                        </a:ln>
                        <a:effectLst/>
                      </wps:spPr>
                      <wps:txbx>
                        <w:txbxContent>
                          <w:p w:rsidR="003318DE" w:rsidRPr="003318DE" w:rsidRDefault="003318DE" w:rsidP="003318DE">
                            <w:pPr>
                              <w:pStyle w:val="Bezproreda"/>
                              <w:rPr>
                                <w:rFonts w:ascii="Matura MT Script Capitals" w:hAnsi="Matura MT Script Capitals"/>
                                <w:color w:val="FF0000"/>
                                <w:sz w:val="48"/>
                                <w:szCs w:val="48"/>
                              </w:rPr>
                            </w:pPr>
                            <w:r w:rsidRPr="003318DE">
                              <w:rPr>
                                <w:rFonts w:ascii="Matura MT Script Capitals" w:hAnsi="Matura MT Script Capitals"/>
                                <w:color w:val="FF0000"/>
                                <w:sz w:val="48"/>
                                <w:szCs w:val="48"/>
                              </w:rPr>
                              <w:t xml:space="preserve">Vjera - dar </w:t>
                            </w:r>
                          </w:p>
                          <w:p w:rsidR="003318DE" w:rsidRPr="003318DE" w:rsidRDefault="003318DE" w:rsidP="003318DE">
                            <w:pPr>
                              <w:pStyle w:val="Bezproreda"/>
                            </w:pPr>
                            <w:r w:rsidRPr="003318DE">
                              <w:rPr>
                                <w:rFonts w:ascii="Matura MT Script Capitals" w:hAnsi="Matura MT Script Capitals"/>
                                <w:color w:val="FF0000"/>
                                <w:sz w:val="48"/>
                                <w:szCs w:val="48"/>
                              </w:rPr>
                              <w:t>i  odgovornost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0;margin-top:0;width:2in;height:2in;rotation:510478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" filled="f" stroked="f">
                <v:textbox style="mso-fit-shape-to-text:t">
                  <w:txbxContent>
                    <w:p w:rsidR="003318DE" w:rsidRPr="003318DE" w:rsidRDefault="003318DE" w:rsidP="003318DE">
                      <w:pPr>
                        <w:pStyle w:val="Bezproreda"/>
                        <w:rPr>
                          <w:rFonts w:ascii="Matura MT Script Capitals" w:hAnsi="Matura MT Script Capitals"/>
                          <w:color w:val="FF0000"/>
                          <w:sz w:val="48"/>
                          <w:szCs w:val="48"/>
                        </w:rPr>
                      </w:pPr>
                      <w:r w:rsidRPr="003318DE">
                        <w:rPr>
                          <w:rFonts w:ascii="Matura MT Script Capitals" w:hAnsi="Matura MT Script Capitals"/>
                          <w:color w:val="FF0000"/>
                          <w:sz w:val="48"/>
                          <w:szCs w:val="48"/>
                        </w:rPr>
                        <w:t xml:space="preserve">Vjera - dar </w:t>
                      </w:r>
                    </w:p>
                    <w:p w:rsidR="003318DE" w:rsidRPr="003318DE" w:rsidRDefault="003318DE" w:rsidP="003318DE">
                      <w:pPr>
                        <w:pStyle w:val="Bezproreda"/>
                      </w:pPr>
                      <w:r w:rsidRPr="003318DE">
                        <w:rPr>
                          <w:rFonts w:ascii="Matura MT Script Capitals" w:hAnsi="Matura MT Script Capitals"/>
                          <w:color w:val="FF0000"/>
                          <w:sz w:val="48"/>
                          <w:szCs w:val="48"/>
                        </w:rPr>
                        <w:t>i  odgovornost</w:t>
                      </w:r>
                    </w:p>
                  </w:txbxContent>
                </v:textbox>
              </v:shape>
            </w:pict>
          </mc:Fallback>
        </mc:AlternateContent>
      </w:r>
    </w:p>
    <w:p w:rsidR="003318DE" w:rsidRPr="003318DE" w:rsidRDefault="003318DE" w:rsidP="003318DE"/>
    <w:p w:rsidR="003318DE" w:rsidRPr="003318DE" w:rsidRDefault="003318DE" w:rsidP="003318DE"/>
    <w:p w:rsidR="003318DE" w:rsidRPr="003318DE" w:rsidRDefault="003318DE" w:rsidP="003318DE">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-252730</wp:posOffset>
                </wp:positionH>
                <wp:positionV relativeFrom="paragraph">
                  <wp:posOffset>73660</wp:posOffset>
                </wp:positionV>
                <wp:extent cx="3099435" cy="749300"/>
                <wp:effectExtent l="57150" t="38100" r="81915" b="88900"/>
                <wp:wrapNone/>
                <wp:docPr id="3" name="Zaobljeni pravokutnik 3"/>
                <wp:cNvGraphicFramePr/>
                <a:graphic xmlns:a="http://schemas.openxmlformats.org/drawingml/2006/main">
                  <a:graphicData uri="http://schemas.microsoft.com/office/word/2010/wordprocessingShape">
                    <wps:wsp>
                      <wps:cNvSpPr/>
                      <wps:spPr>
                        <a:xfrm>
                          <a:off x="0" y="0"/>
                          <a:ext cx="3099435" cy="749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318DE" w:rsidRDefault="003318DE" w:rsidP="003318DE">
                            <w:pPr>
                              <w:pStyle w:val="Odlomakpopisa"/>
                              <w:numPr>
                                <w:ilvl w:val="0"/>
                                <w:numId w:val="1"/>
                              </w:numPr>
                            </w:pPr>
                            <w:r>
                              <w:t>TKO JE BOG U KOGA VJERUJEŠ ILI NE VJERUJEŠ</w:t>
                            </w:r>
                          </w:p>
                          <w:p w:rsidR="003318DE" w:rsidRDefault="003318DE" w:rsidP="003318DE">
                            <w:pPr>
                              <w:pStyle w:val="Odlomakpopisa"/>
                              <w:numPr>
                                <w:ilvl w:val="0"/>
                                <w:numId w:val="1"/>
                              </w:numPr>
                            </w:pPr>
                            <w:r>
                              <w:t>TKO JE ON ZA TEBE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3" o:spid="_x0000_s1027" style="position:absolute;margin-left:-19.9pt;margin-top:5.8pt;width:244.0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3318DE" w:rsidRDefault="003318DE" w:rsidP="003318DE">
                      <w:pPr>
                        <w:pStyle w:val="Odlomakpopisa"/>
                        <w:numPr>
                          <w:ilvl w:val="0"/>
                          <w:numId w:val="1"/>
                        </w:numPr>
                      </w:pPr>
                      <w:r>
                        <w:t>TKO JE BOG U KOGA VJERUJEŠ ILI NE VJERUJEŠ</w:t>
                      </w:r>
                    </w:p>
                    <w:p w:rsidR="003318DE" w:rsidRDefault="003318DE" w:rsidP="003318DE">
                      <w:pPr>
                        <w:pStyle w:val="Odlomakpopisa"/>
                        <w:numPr>
                          <w:ilvl w:val="0"/>
                          <w:numId w:val="1"/>
                        </w:numPr>
                      </w:pPr>
                      <w:r>
                        <w:t>TKO JE ON ZA TEBE</w:t>
                      </w:r>
                    </w:p>
                  </w:txbxContent>
                </v:textbox>
              </v:roundrect>
            </w:pict>
          </mc:Fallback>
        </mc:AlternateContent>
      </w:r>
    </w:p>
    <w:p w:rsidR="003318DE" w:rsidRPr="003318DE" w:rsidRDefault="00CD6D8F" w:rsidP="003318DE">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3088005</wp:posOffset>
                </wp:positionH>
                <wp:positionV relativeFrom="paragraph">
                  <wp:posOffset>259080</wp:posOffset>
                </wp:positionV>
                <wp:extent cx="3136900" cy="2552700"/>
                <wp:effectExtent l="57150" t="38100" r="82550" b="95250"/>
                <wp:wrapSquare wrapText="bothSides"/>
                <wp:docPr id="4" name="Zaobljeni pravokutnik 4"/>
                <wp:cNvGraphicFramePr/>
                <a:graphic xmlns:a="http://schemas.openxmlformats.org/drawingml/2006/main">
                  <a:graphicData uri="http://schemas.microsoft.com/office/word/2010/wordprocessingShape">
                    <wps:wsp>
                      <wps:cNvSpPr/>
                      <wps:spPr>
                        <a:xfrm>
                          <a:off x="0" y="0"/>
                          <a:ext cx="3136900" cy="25527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D6D8F" w:rsidRPr="00CD6D8F" w:rsidRDefault="00CD6D8F" w:rsidP="00CD6D8F">
                            <w:pPr>
                              <w:jc w:val="center"/>
                              <w:rPr>
                                <w:rFonts w:ascii="Bookman Old Style" w:hAnsi="Bookman Old Style" w:cs="Arial"/>
                                <w:i/>
                                <w:sz w:val="24"/>
                                <w:szCs w:val="24"/>
                                <w:shd w:val="clear" w:color="auto" w:fill="F8F9FA"/>
                              </w:rPr>
                            </w:pPr>
                            <w:r w:rsidRPr="00CD6D8F">
                              <w:rPr>
                                <w:rFonts w:ascii="Bookman Old Style" w:hAnsi="Bookman Old Style" w:cs="Arial"/>
                                <w:i/>
                                <w:sz w:val="24"/>
                                <w:szCs w:val="24"/>
                                <w:shd w:val="clear" w:color="auto" w:fill="F8F9FA"/>
                              </w:rPr>
                              <w:t>U poslanici Hebrejima 11,1 nalazimo definiciju vjere: „ </w:t>
                            </w:r>
                            <w:r w:rsidRPr="00CD6D8F">
                              <w:rPr>
                                <w:rStyle w:val="Naglaeno"/>
                                <w:rFonts w:ascii="Bookman Old Style" w:hAnsi="Bookman Old Style" w:cs="Arial"/>
                                <w:i/>
                                <w:sz w:val="24"/>
                                <w:szCs w:val="24"/>
                                <w:shd w:val="clear" w:color="auto" w:fill="F8F9FA"/>
                              </w:rPr>
                              <w:t>Vjera je jamstvo</w:t>
                            </w:r>
                            <w:r w:rsidRPr="00CD6D8F">
                              <w:rPr>
                                <w:rFonts w:ascii="Bookman Old Style" w:hAnsi="Bookman Old Style" w:cs="Arial"/>
                                <w:i/>
                                <w:sz w:val="24"/>
                                <w:szCs w:val="24"/>
                                <w:shd w:val="clear" w:color="auto" w:fill="F8F9FA"/>
                              </w:rPr>
                              <w:t>, (drugi prijevod kaže: već neko imanje) – onoga čemu se nadamo, </w:t>
                            </w:r>
                            <w:r w:rsidRPr="00CD6D8F">
                              <w:rPr>
                                <w:rStyle w:val="Naglaeno"/>
                                <w:rFonts w:ascii="Bookman Old Style" w:hAnsi="Bookman Old Style" w:cs="Arial"/>
                                <w:i/>
                                <w:sz w:val="24"/>
                                <w:szCs w:val="24"/>
                                <w:shd w:val="clear" w:color="auto" w:fill="F8F9FA"/>
                              </w:rPr>
                              <w:t>dokaz</w:t>
                            </w:r>
                            <w:r w:rsidRPr="00CD6D8F">
                              <w:rPr>
                                <w:rFonts w:ascii="Bookman Old Style" w:hAnsi="Bookman Old Style" w:cs="Arial"/>
                                <w:i/>
                                <w:sz w:val="24"/>
                                <w:szCs w:val="24"/>
                                <w:shd w:val="clear" w:color="auto" w:fill="F8F9FA"/>
                              </w:rPr>
                              <w:t>, (osvjedočenje) </w:t>
                            </w:r>
                            <w:r w:rsidRPr="00CD6D8F">
                              <w:rPr>
                                <w:rStyle w:val="Naglaeno"/>
                                <w:rFonts w:ascii="Bookman Old Style" w:hAnsi="Bookman Old Style" w:cs="Arial"/>
                                <w:i/>
                                <w:sz w:val="24"/>
                                <w:szCs w:val="24"/>
                                <w:shd w:val="clear" w:color="auto" w:fill="F8F9FA"/>
                              </w:rPr>
                              <w:t>za one stvarnosti kojih ne vidimo</w:t>
                            </w:r>
                            <w:r w:rsidRPr="00CD6D8F">
                              <w:rPr>
                                <w:rFonts w:ascii="Bookman Old Style" w:hAnsi="Bookman Old Style" w:cs="Arial"/>
                                <w:i/>
                                <w:sz w:val="24"/>
                                <w:szCs w:val="24"/>
                                <w:shd w:val="clear" w:color="auto" w:fill="F8F9FA"/>
                              </w:rPr>
                              <w:t>.“</w:t>
                            </w:r>
                          </w:p>
                          <w:p w:rsidR="00CD6D8F" w:rsidRPr="00CD6D8F" w:rsidRDefault="00CD6D8F" w:rsidP="00CD6D8F">
                            <w:pPr>
                              <w:pStyle w:val="Bezproreda"/>
                              <w:rPr>
                                <w:rFonts w:ascii="Bookman Old Style" w:hAnsi="Bookman Old Style"/>
                                <w:i/>
                                <w:sz w:val="24"/>
                                <w:szCs w:val="24"/>
                              </w:rPr>
                            </w:pPr>
                            <w:r w:rsidRPr="00CD6D8F">
                              <w:rPr>
                                <w:rFonts w:ascii="Bookman Old Style" w:hAnsi="Bookman Old Style"/>
                                <w:i/>
                                <w:sz w:val="24"/>
                                <w:szCs w:val="24"/>
                                <w:shd w:val="clear" w:color="auto" w:fill="F8F9FA"/>
                              </w:rPr>
                              <w:t>Druga je definicija vjere, prema katekizmu, kao što smo još davno učili na vjeronauku: </w:t>
                            </w:r>
                            <w:r w:rsidRPr="00CD6D8F">
                              <w:rPr>
                                <w:rStyle w:val="Naglaeno"/>
                                <w:rFonts w:ascii="Bookman Old Style" w:hAnsi="Bookman Old Style" w:cs="Arial"/>
                                <w:i/>
                                <w:sz w:val="24"/>
                                <w:szCs w:val="24"/>
                                <w:shd w:val="clear" w:color="auto" w:fill="F8F9FA"/>
                              </w:rPr>
                              <w:t>Vjera je odgovor na Božju objavu. Objaviti znači otkriti</w:t>
                            </w:r>
                            <w:r w:rsidRPr="00CD6D8F">
                              <w:rPr>
                                <w:rFonts w:ascii="Bookman Old Style" w:hAnsi="Bookman Old Style"/>
                                <w:i/>
                                <w:sz w:val="24"/>
                                <w:szCs w:val="24"/>
                                <w:shd w:val="clear" w:color="auto" w:fill="F8F9F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jeni pravokutnik 4" o:spid="_x0000_s1028" style="position:absolute;margin-left:243.15pt;margin-top:20.4pt;width:247pt;height:2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CD6D8F" w:rsidRPr="00CD6D8F" w:rsidRDefault="00CD6D8F" w:rsidP="00CD6D8F">
                      <w:pPr>
                        <w:jc w:val="center"/>
                        <w:rPr>
                          <w:rFonts w:ascii="Bookman Old Style" w:hAnsi="Bookman Old Style" w:cs="Arial"/>
                          <w:i/>
                          <w:sz w:val="24"/>
                          <w:szCs w:val="24"/>
                          <w:shd w:val="clear" w:color="auto" w:fill="F8F9FA"/>
                        </w:rPr>
                      </w:pPr>
                      <w:r w:rsidRPr="00CD6D8F">
                        <w:rPr>
                          <w:rFonts w:ascii="Bookman Old Style" w:hAnsi="Bookman Old Style" w:cs="Arial"/>
                          <w:i/>
                          <w:sz w:val="24"/>
                          <w:szCs w:val="24"/>
                          <w:shd w:val="clear" w:color="auto" w:fill="F8F9FA"/>
                        </w:rPr>
                        <w:t>U poslanici Hebrejima 11,1 nalazimo definiciju vjere: „ </w:t>
                      </w:r>
                      <w:r w:rsidRPr="00CD6D8F">
                        <w:rPr>
                          <w:rStyle w:val="Naglaeno"/>
                          <w:rFonts w:ascii="Bookman Old Style" w:hAnsi="Bookman Old Style" w:cs="Arial"/>
                          <w:i/>
                          <w:sz w:val="24"/>
                          <w:szCs w:val="24"/>
                          <w:shd w:val="clear" w:color="auto" w:fill="F8F9FA"/>
                        </w:rPr>
                        <w:t>Vjera je jamstvo</w:t>
                      </w:r>
                      <w:r w:rsidRPr="00CD6D8F">
                        <w:rPr>
                          <w:rFonts w:ascii="Bookman Old Style" w:hAnsi="Bookman Old Style" w:cs="Arial"/>
                          <w:i/>
                          <w:sz w:val="24"/>
                          <w:szCs w:val="24"/>
                          <w:shd w:val="clear" w:color="auto" w:fill="F8F9FA"/>
                        </w:rPr>
                        <w:t>, (drugi prijevod kaže: već neko imanje) – onoga čemu se nadamo, </w:t>
                      </w:r>
                      <w:r w:rsidRPr="00CD6D8F">
                        <w:rPr>
                          <w:rStyle w:val="Naglaeno"/>
                          <w:rFonts w:ascii="Bookman Old Style" w:hAnsi="Bookman Old Style" w:cs="Arial"/>
                          <w:i/>
                          <w:sz w:val="24"/>
                          <w:szCs w:val="24"/>
                          <w:shd w:val="clear" w:color="auto" w:fill="F8F9FA"/>
                        </w:rPr>
                        <w:t>dokaz</w:t>
                      </w:r>
                      <w:r w:rsidRPr="00CD6D8F">
                        <w:rPr>
                          <w:rFonts w:ascii="Bookman Old Style" w:hAnsi="Bookman Old Style" w:cs="Arial"/>
                          <w:i/>
                          <w:sz w:val="24"/>
                          <w:szCs w:val="24"/>
                          <w:shd w:val="clear" w:color="auto" w:fill="F8F9FA"/>
                        </w:rPr>
                        <w:t>, (osvjedočenje) </w:t>
                      </w:r>
                      <w:r w:rsidRPr="00CD6D8F">
                        <w:rPr>
                          <w:rStyle w:val="Naglaeno"/>
                          <w:rFonts w:ascii="Bookman Old Style" w:hAnsi="Bookman Old Style" w:cs="Arial"/>
                          <w:i/>
                          <w:sz w:val="24"/>
                          <w:szCs w:val="24"/>
                          <w:shd w:val="clear" w:color="auto" w:fill="F8F9FA"/>
                        </w:rPr>
                        <w:t>za one stvarnosti kojih ne vidimo</w:t>
                      </w:r>
                      <w:r w:rsidRPr="00CD6D8F">
                        <w:rPr>
                          <w:rFonts w:ascii="Bookman Old Style" w:hAnsi="Bookman Old Style" w:cs="Arial"/>
                          <w:i/>
                          <w:sz w:val="24"/>
                          <w:szCs w:val="24"/>
                          <w:shd w:val="clear" w:color="auto" w:fill="F8F9FA"/>
                        </w:rPr>
                        <w:t>.“</w:t>
                      </w:r>
                    </w:p>
                    <w:p w:rsidR="00CD6D8F" w:rsidRPr="00CD6D8F" w:rsidRDefault="00CD6D8F" w:rsidP="00CD6D8F">
                      <w:pPr>
                        <w:pStyle w:val="Bezproreda"/>
                        <w:rPr>
                          <w:rFonts w:ascii="Bookman Old Style" w:hAnsi="Bookman Old Style"/>
                          <w:i/>
                          <w:sz w:val="24"/>
                          <w:szCs w:val="24"/>
                        </w:rPr>
                      </w:pPr>
                      <w:r w:rsidRPr="00CD6D8F">
                        <w:rPr>
                          <w:rFonts w:ascii="Bookman Old Style" w:hAnsi="Bookman Old Style"/>
                          <w:i/>
                          <w:sz w:val="24"/>
                          <w:szCs w:val="24"/>
                          <w:shd w:val="clear" w:color="auto" w:fill="F8F9FA"/>
                        </w:rPr>
                        <w:t>Druga je definicija vjere, prema katekizmu, kao što smo još davno učili na vjeronauku: </w:t>
                      </w:r>
                      <w:r w:rsidRPr="00CD6D8F">
                        <w:rPr>
                          <w:rStyle w:val="Naglaeno"/>
                          <w:rFonts w:ascii="Bookman Old Style" w:hAnsi="Bookman Old Style" w:cs="Arial"/>
                          <w:i/>
                          <w:sz w:val="24"/>
                          <w:szCs w:val="24"/>
                          <w:shd w:val="clear" w:color="auto" w:fill="F8F9FA"/>
                        </w:rPr>
                        <w:t>Vjera je odgovor na Božju objavu. Objaviti znači otkriti</w:t>
                      </w:r>
                      <w:r w:rsidRPr="00CD6D8F">
                        <w:rPr>
                          <w:rFonts w:ascii="Bookman Old Style" w:hAnsi="Bookman Old Style"/>
                          <w:i/>
                          <w:sz w:val="24"/>
                          <w:szCs w:val="24"/>
                          <w:shd w:val="clear" w:color="auto" w:fill="F8F9FA"/>
                        </w:rPr>
                        <w:t>. </w:t>
                      </w:r>
                    </w:p>
                  </w:txbxContent>
                </v:textbox>
                <w10:wrap type="square"/>
              </v:roundrect>
            </w:pict>
          </mc:Fallback>
        </mc:AlternateContent>
      </w:r>
    </w:p>
    <w:p w:rsidR="003318DE" w:rsidRPr="003318DE" w:rsidRDefault="003318DE" w:rsidP="003318DE"/>
    <w:p w:rsidR="003318DE" w:rsidRDefault="00CD6D8F" w:rsidP="00CD6D8F">
      <w:pPr>
        <w:pStyle w:val="Bezproreda"/>
        <w:jc w:val="both"/>
        <w:rPr>
          <w:rFonts w:ascii="Comic Sans MS" w:hAnsi="Comic Sans MS"/>
          <w:sz w:val="24"/>
          <w:szCs w:val="24"/>
        </w:rPr>
      </w:pPr>
      <w:r w:rsidRPr="00CD6D8F">
        <w:rPr>
          <w:rFonts w:ascii="Comic Sans MS" w:hAnsi="Comic Sans MS"/>
          <w:sz w:val="24"/>
          <w:szCs w:val="24"/>
        </w:rPr>
        <w:t>U suvremenom se svijetu udaljavanje od religije nerijetko smatra kao gesta napretka, kao odmak od svojevrsnog atavizma čovjekove prošlosti koji ga je tisućljećima nepotrebno ograničavao. Što je onda čovjeku vjera i je li vjera potrebna? </w:t>
      </w:r>
    </w:p>
    <w:p w:rsidR="00CD6D8F" w:rsidRDefault="00CD6D8F" w:rsidP="00155250">
      <w:pPr>
        <w:pStyle w:val="Bezproreda"/>
        <w:jc w:val="both"/>
        <w:rPr>
          <w:rFonts w:ascii="Comic Sans MS" w:hAnsi="Comic Sans MS"/>
          <w:sz w:val="24"/>
          <w:szCs w:val="24"/>
        </w:rPr>
      </w:pPr>
      <w:r w:rsidRPr="00CD6D8F">
        <w:rPr>
          <w:rFonts w:ascii="Comic Sans MS" w:hAnsi="Comic Sans MS"/>
          <w:sz w:val="24"/>
          <w:szCs w:val="24"/>
        </w:rPr>
        <w:t>U modernom dobu na religiju i vjernike neki gledaju kao na ostatke neke davne prošlosti, na nešto zaostalo u vremenu i nešto što ne može ići ukorak s razvojem modernoga društva. Na vjernike se gleda kao na ljude koji su fundamentalisti i žele zaustaviti razvoj društva. Postoji mnogo stereotipa koji se vežu uz vjernike različitih religija, a najviše ih se povezuje s negativnim konotacijama. Razdor između znanstvene zajednice i religija sve je značajniji ili se stječe takav dojam jer se sve više i sve agresivnije naglašava. Znanost i religija – tvrde neki – više ne mogu ići ruku pod ruku kao nekada, jer se danas na to gleda vrlo negativno.</w:t>
      </w:r>
    </w:p>
    <w:p w:rsidR="00155250" w:rsidRPr="00155250" w:rsidRDefault="00155250" w:rsidP="00155250">
      <w:pPr>
        <w:pStyle w:val="Bezproreda"/>
        <w:jc w:val="both"/>
        <w:rPr>
          <w:rFonts w:ascii="Comic Sans MS" w:hAnsi="Comic Sans MS"/>
          <w:sz w:val="24"/>
          <w:szCs w:val="24"/>
        </w:rPr>
      </w:pPr>
      <w:r w:rsidRPr="00155250">
        <w:rPr>
          <w:rFonts w:ascii="Comic Sans MS" w:hAnsi="Comic Sans MS"/>
          <w:sz w:val="24"/>
          <w:szCs w:val="24"/>
        </w:rPr>
        <w:t>Religija je u najopćenitijem smislu sustav vjerovanja, etičkih vrijednosti i činova kojima čovjek izražava svoj odnos prema svetomu, piše </w:t>
      </w:r>
      <w:r w:rsidRPr="00155250">
        <w:rPr>
          <w:rStyle w:val="Istaknuto"/>
          <w:rFonts w:ascii="Comic Sans MS" w:hAnsi="Comic Sans MS"/>
          <w:i w:val="0"/>
          <w:iCs w:val="0"/>
          <w:sz w:val="24"/>
          <w:szCs w:val="24"/>
        </w:rPr>
        <w:t>Hrvatska enciklopedija</w:t>
      </w:r>
      <w:r w:rsidRPr="00155250">
        <w:rPr>
          <w:rFonts w:ascii="Comic Sans MS" w:hAnsi="Comic Sans MS"/>
          <w:sz w:val="24"/>
          <w:szCs w:val="24"/>
        </w:rPr>
        <w:t>. Tako definiranu religiju možemo pronaći u različitim ljudskim društvima kroz povijest, od onih arhaičnih do suvremenih. Pritom je rašireno uvjerenje da čovjek pribjegava religiji iz vlastite nemoći i straha pred neobjašnjivim, pri čemu religija nije nešto uzvišeno, nego nadopuna kojom se pokušavaju nadići ljudske slabosti.</w:t>
      </w:r>
    </w:p>
    <w:p w:rsidR="003318DE" w:rsidRPr="003318DE" w:rsidRDefault="00155250" w:rsidP="003318DE">
      <w:r>
        <w:rPr>
          <w:noProof/>
          <w:lang w:eastAsia="hr-HR"/>
        </w:rPr>
        <w:drawing>
          <wp:anchor distT="0" distB="0" distL="114300" distR="114300" simplePos="0" relativeHeight="251663360" behindDoc="1" locked="0" layoutInCell="1" allowOverlap="1" wp14:anchorId="4F6C013F" wp14:editId="7D789C68">
            <wp:simplePos x="0" y="0"/>
            <wp:positionH relativeFrom="column">
              <wp:posOffset>-252095</wp:posOffset>
            </wp:positionH>
            <wp:positionV relativeFrom="paragraph">
              <wp:posOffset>14605</wp:posOffset>
            </wp:positionV>
            <wp:extent cx="2541270" cy="1790700"/>
            <wp:effectExtent l="0" t="0" r="0" b="0"/>
            <wp:wrapTight wrapText="bothSides">
              <wp:wrapPolygon edited="0">
                <wp:start x="8258" y="0"/>
                <wp:lineTo x="6801" y="460"/>
                <wp:lineTo x="2267" y="3447"/>
                <wp:lineTo x="324" y="7583"/>
                <wp:lineTo x="0" y="9191"/>
                <wp:lineTo x="0" y="11949"/>
                <wp:lineTo x="648" y="14936"/>
                <wp:lineTo x="3238" y="18613"/>
                <wp:lineTo x="3400" y="19302"/>
                <wp:lineTo x="8096" y="21370"/>
                <wp:lineTo x="9391" y="21370"/>
                <wp:lineTo x="11982" y="21370"/>
                <wp:lineTo x="13277" y="21370"/>
                <wp:lineTo x="17973" y="19072"/>
                <wp:lineTo x="18135" y="18613"/>
                <wp:lineTo x="20726" y="14936"/>
                <wp:lineTo x="21373" y="11949"/>
                <wp:lineTo x="21373" y="9651"/>
                <wp:lineTo x="21211" y="7583"/>
                <wp:lineTo x="19754" y="5055"/>
                <wp:lineTo x="19106" y="3447"/>
                <wp:lineTo x="14573" y="460"/>
                <wp:lineTo x="13115" y="0"/>
                <wp:lineTo x="8258" y="0"/>
              </wp:wrapPolygon>
            </wp:wrapTight>
            <wp:docPr id="5" name="Slika 5" descr="OPLOĐENA VJERA Duhovna misao – Gospa od Zdravlja –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OĐENA VJERA Duhovna misao – Gospa od Zdravlja – Split"/>
                    <pic:cNvPicPr>
                      <a:picLocks noChangeAspect="1" noChangeArrowheads="1"/>
                    </pic:cNvPicPr>
                  </pic:nvPicPr>
                  <pic:blipFill rotWithShape="1">
                    <a:blip r:embed="rId7">
                      <a:extLst>
                        <a:ext uri="{28A0092B-C50C-407E-A947-70E740481C1C}">
                          <a14:useLocalDpi xmlns:a14="http://schemas.microsoft.com/office/drawing/2010/main" val="0"/>
                        </a:ext>
                      </a:extLst>
                    </a:blip>
                    <a:srcRect l="38359" t="35410"/>
                    <a:stretch/>
                  </pic:blipFill>
                  <pic:spPr bwMode="auto">
                    <a:xfrm>
                      <a:off x="0" y="0"/>
                      <a:ext cx="2541270" cy="1790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18DE" w:rsidRPr="00155250" w:rsidRDefault="00155250" w:rsidP="00155250">
      <w:pPr>
        <w:pStyle w:val="Bezproreda"/>
        <w:jc w:val="both"/>
        <w:rPr>
          <w:rFonts w:ascii="Comic Sans MS" w:hAnsi="Comic Sans MS"/>
          <w:sz w:val="24"/>
          <w:szCs w:val="24"/>
        </w:rPr>
      </w:pPr>
      <w:r w:rsidRPr="00155250">
        <w:rPr>
          <w:rFonts w:ascii="Comic Sans MS" w:hAnsi="Comic Sans MS"/>
          <w:sz w:val="24"/>
          <w:szCs w:val="24"/>
        </w:rPr>
        <w:t>Čovjek u svojoj biti jest religiozno biće. Katekizam Katoličke Crkve ističe kako je »čežnja za Bogom upisana čovjeku u srce, jer je od Boga i za Boga stvoren« (KKC, 27). </w:t>
      </w:r>
      <w:r>
        <w:rPr>
          <w:rFonts w:ascii="Comic Sans MS" w:hAnsi="Comic Sans MS"/>
          <w:sz w:val="24"/>
          <w:szCs w:val="24"/>
        </w:rPr>
        <w:t xml:space="preserve"> </w:t>
      </w:r>
    </w:p>
    <w:p w:rsidR="00754D43" w:rsidRDefault="00155250" w:rsidP="00155250">
      <w:pPr>
        <w:pStyle w:val="Bezproreda"/>
        <w:rPr>
          <w:rFonts w:ascii="Comic Sans MS" w:hAnsi="Comic Sans MS"/>
          <w:sz w:val="24"/>
          <w:szCs w:val="24"/>
        </w:rPr>
      </w:pPr>
      <w:r w:rsidRPr="00155250">
        <w:rPr>
          <w:rFonts w:ascii="Comic Sans MS" w:hAnsi="Comic Sans MS"/>
          <w:sz w:val="24"/>
          <w:szCs w:val="24"/>
        </w:rPr>
        <w:t xml:space="preserve">Katekizam Katoličke Crkve ističe kako je »čežnja za Bogom upisana čovjeku u srce, jer je od Boga i za Boga stvoren« (KKC, 27). Bog nikad ne </w:t>
      </w:r>
      <w:r>
        <w:rPr>
          <w:noProof/>
          <w:lang w:eastAsia="hr-HR"/>
        </w:rPr>
        <w:lastRenderedPageBreak/>
        <w:drawing>
          <wp:anchor distT="0" distB="0" distL="114300" distR="114300" simplePos="0" relativeHeight="251664384" behindDoc="0" locked="0" layoutInCell="1" allowOverlap="1">
            <wp:simplePos x="0" y="0"/>
            <wp:positionH relativeFrom="column">
              <wp:posOffset>65405</wp:posOffset>
            </wp:positionH>
            <wp:positionV relativeFrom="paragraph">
              <wp:posOffset>1905</wp:posOffset>
            </wp:positionV>
            <wp:extent cx="1600200" cy="2400300"/>
            <wp:effectExtent l="0" t="0" r="0" b="0"/>
            <wp:wrapSquare wrapText="bothSides"/>
            <wp:docPr id="6" name="Slika 6" descr="https://www.glas-koncila.hr/wp-content/uploads/2018/09/KKKC-w-333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las-koncila.hr/wp-content/uploads/2018/09/KKKC-w-333x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250">
        <w:rPr>
          <w:rFonts w:ascii="Comic Sans MS" w:hAnsi="Comic Sans MS"/>
          <w:sz w:val="24"/>
          <w:szCs w:val="24"/>
        </w:rPr>
        <w:t xml:space="preserve">prestaje čovjeka privlačiti sebi, a samo će u Bogu »čovjek pronaći istinu i blaženstvo, za čime neprekidno traga« (KKC, 27). Vjera je u konačnici temeljna pretpostavka svake religije ako sve religije žive od uvjerenja da stvarnost koju zatječemo nije ono jedino, nego je obuhvaća stvarnost koja transcendira sve konačno. Za kršćanina se ta božanska stvarnost konačno objavila u Isusu iz Nazareta, objašnjava Christoph Böttigheimer u knjizi »Shvatiti vjeru: Teologija čina </w:t>
      </w:r>
      <w:r>
        <w:rPr>
          <w:rFonts w:ascii="Comic Sans MS" w:hAnsi="Comic Sans MS"/>
          <w:noProof/>
          <w:sz w:val="24"/>
          <w:szCs w:val="24"/>
          <w:lang w:eastAsia="hr-HR"/>
        </w:rPr>
        <mc:AlternateContent>
          <mc:Choice Requires="wps">
            <w:drawing>
              <wp:anchor distT="0" distB="0" distL="114300" distR="114300" simplePos="0" relativeHeight="251665408" behindDoc="0" locked="0" layoutInCell="1" allowOverlap="1">
                <wp:simplePos x="0" y="0"/>
                <wp:positionH relativeFrom="column">
                  <wp:posOffset>2694305</wp:posOffset>
                </wp:positionH>
                <wp:positionV relativeFrom="paragraph">
                  <wp:posOffset>2084705</wp:posOffset>
                </wp:positionV>
                <wp:extent cx="3403600" cy="5549900"/>
                <wp:effectExtent l="57150" t="38100" r="82550" b="88900"/>
                <wp:wrapSquare wrapText="bothSides"/>
                <wp:docPr id="7" name="Zaobljeni pravokutnik 7"/>
                <wp:cNvGraphicFramePr/>
                <a:graphic xmlns:a="http://schemas.openxmlformats.org/drawingml/2006/main">
                  <a:graphicData uri="http://schemas.microsoft.com/office/word/2010/wordprocessingShape">
                    <wps:wsp>
                      <wps:cNvSpPr/>
                      <wps:spPr>
                        <a:xfrm>
                          <a:off x="0" y="0"/>
                          <a:ext cx="3403600" cy="5549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55250" w:rsidRPr="00930A5C" w:rsidRDefault="00930A5C" w:rsidP="00930A5C">
                            <w:pPr>
                              <w:pStyle w:val="Bezproreda"/>
                              <w:jc w:val="center"/>
                              <w:rPr>
                                <w:rFonts w:ascii="Bookman Old Style" w:hAnsi="Bookman Old Style"/>
                                <w:sz w:val="28"/>
                                <w:szCs w:val="28"/>
                              </w:rPr>
                            </w:pPr>
                            <w:r w:rsidRPr="00930A5C">
                              <w:rPr>
                                <w:rFonts w:ascii="Bookman Old Style" w:hAnsi="Bookman Old Style"/>
                                <w:sz w:val="28"/>
                                <w:szCs w:val="28"/>
                              </w:rPr>
                              <w:t>Vjerujem u Boga, Oca svemogućega,</w:t>
                            </w:r>
                            <w:r w:rsidRPr="00930A5C">
                              <w:rPr>
                                <w:rFonts w:ascii="Bookman Old Style" w:hAnsi="Bookman Old Style"/>
                                <w:sz w:val="28"/>
                                <w:szCs w:val="28"/>
                              </w:rPr>
                              <w:br/>
                              <w:t>Stvoritelja neba i zemlje.</w:t>
                            </w:r>
                            <w:r w:rsidRPr="00930A5C">
                              <w:rPr>
                                <w:rFonts w:ascii="Bookman Old Style" w:hAnsi="Bookman Old Style"/>
                                <w:sz w:val="28"/>
                                <w:szCs w:val="28"/>
                              </w:rPr>
                              <w:br/>
                              <w:t>I u Isusa Krista, Sina njegova jedinoga,</w:t>
                            </w:r>
                            <w:r w:rsidRPr="00930A5C">
                              <w:rPr>
                                <w:rFonts w:ascii="Bookman Old Style" w:hAnsi="Bookman Old Style"/>
                                <w:sz w:val="28"/>
                                <w:szCs w:val="28"/>
                              </w:rPr>
                              <w:br/>
                              <w:t>Gospodina našega,</w:t>
                            </w:r>
                            <w:r w:rsidRPr="00930A5C">
                              <w:rPr>
                                <w:rFonts w:ascii="Bookman Old Style" w:hAnsi="Bookman Old Style"/>
                                <w:sz w:val="28"/>
                                <w:szCs w:val="28"/>
                              </w:rPr>
                              <w:br/>
                              <w:t>koji je začet po Duhu Svetom,</w:t>
                            </w:r>
                            <w:r w:rsidRPr="00930A5C">
                              <w:rPr>
                                <w:rFonts w:ascii="Bookman Old Style" w:hAnsi="Bookman Old Style"/>
                                <w:sz w:val="28"/>
                                <w:szCs w:val="28"/>
                              </w:rPr>
                              <w:br/>
                              <w:t>rođen od Marije Djevice,</w:t>
                            </w:r>
                            <w:r w:rsidRPr="00930A5C">
                              <w:rPr>
                                <w:rFonts w:ascii="Bookman Old Style" w:hAnsi="Bookman Old Style"/>
                                <w:sz w:val="28"/>
                                <w:szCs w:val="28"/>
                              </w:rPr>
                              <w:br/>
                              <w:t>mučen pod Poncijem Pilatom,</w:t>
                            </w:r>
                            <w:r w:rsidRPr="00930A5C">
                              <w:rPr>
                                <w:rFonts w:ascii="Bookman Old Style" w:hAnsi="Bookman Old Style"/>
                                <w:sz w:val="28"/>
                                <w:szCs w:val="28"/>
                              </w:rPr>
                              <w:br/>
                              <w:t>raspet umro i pokopan; sašao nad pakao,</w:t>
                            </w:r>
                            <w:r w:rsidRPr="00930A5C">
                              <w:rPr>
                                <w:rFonts w:ascii="Bookman Old Style" w:hAnsi="Bookman Old Style"/>
                                <w:sz w:val="28"/>
                                <w:szCs w:val="28"/>
                              </w:rPr>
                              <w:br/>
                              <w:t>treći dan uskrsnuo od mrtvih;</w:t>
                            </w:r>
                            <w:r w:rsidRPr="00930A5C">
                              <w:rPr>
                                <w:rFonts w:ascii="Bookman Old Style" w:hAnsi="Bookman Old Style"/>
                                <w:sz w:val="28"/>
                                <w:szCs w:val="28"/>
                              </w:rPr>
                              <w:br/>
                              <w:t>uzašao na nebesa,</w:t>
                            </w:r>
                            <w:r w:rsidRPr="00930A5C">
                              <w:rPr>
                                <w:rFonts w:ascii="Bookman Old Style" w:hAnsi="Bookman Old Style"/>
                                <w:sz w:val="28"/>
                                <w:szCs w:val="28"/>
                              </w:rPr>
                              <w:br/>
                              <w:t>sjedi o desnu Boga Oca svemogućega;</w:t>
                            </w:r>
                            <w:r w:rsidRPr="00930A5C">
                              <w:rPr>
                                <w:rFonts w:ascii="Bookman Old Style" w:hAnsi="Bookman Old Style"/>
                                <w:sz w:val="28"/>
                                <w:szCs w:val="28"/>
                              </w:rPr>
                              <w:br/>
                              <w:t>odonud će doći suditi žive i mrtve.</w:t>
                            </w:r>
                            <w:r w:rsidRPr="00930A5C">
                              <w:rPr>
                                <w:rFonts w:ascii="Bookman Old Style" w:hAnsi="Bookman Old Style"/>
                                <w:sz w:val="28"/>
                                <w:szCs w:val="28"/>
                              </w:rPr>
                              <w:br/>
                              <w:t>Vjerujem u Duha Svetoga,</w:t>
                            </w:r>
                            <w:r w:rsidRPr="00930A5C">
                              <w:rPr>
                                <w:rFonts w:ascii="Bookman Old Style" w:hAnsi="Bookman Old Style"/>
                                <w:sz w:val="28"/>
                                <w:szCs w:val="28"/>
                              </w:rPr>
                              <w:br/>
                              <w:t>svetu Crkvu katoličku,</w:t>
                            </w:r>
                            <w:r w:rsidRPr="00930A5C">
                              <w:rPr>
                                <w:rFonts w:ascii="Bookman Old Style" w:hAnsi="Bookman Old Style"/>
                                <w:sz w:val="28"/>
                                <w:szCs w:val="28"/>
                              </w:rPr>
                              <w:br/>
                              <w:t>općinstvo svetih,</w:t>
                            </w:r>
                            <w:r w:rsidRPr="00930A5C">
                              <w:rPr>
                                <w:rFonts w:ascii="Bookman Old Style" w:hAnsi="Bookman Old Style"/>
                                <w:sz w:val="28"/>
                                <w:szCs w:val="28"/>
                              </w:rPr>
                              <w:br/>
                              <w:t>oproštenje grijeha,</w:t>
                            </w:r>
                            <w:r w:rsidRPr="00930A5C">
                              <w:rPr>
                                <w:rFonts w:ascii="Bookman Old Style" w:hAnsi="Bookman Old Style"/>
                                <w:sz w:val="28"/>
                                <w:szCs w:val="28"/>
                              </w:rPr>
                              <w:br/>
                              <w:t>uskrsnuće tijela</w:t>
                            </w:r>
                            <w:r w:rsidRPr="00930A5C">
                              <w:rPr>
                                <w:rFonts w:ascii="Bookman Old Style" w:hAnsi="Bookman Old Style"/>
                                <w:sz w:val="28"/>
                                <w:szCs w:val="28"/>
                              </w:rPr>
                              <w:br/>
                              <w:t>i život vječni.</w:t>
                            </w:r>
                            <w:r w:rsidRPr="00930A5C">
                              <w:rPr>
                                <w:rFonts w:ascii="Bookman Old Style" w:hAnsi="Bookman Old Style"/>
                                <w:sz w:val="28"/>
                                <w:szCs w:val="28"/>
                              </w:rPr>
                              <w:br/>
                              <w:t>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7" o:spid="_x0000_s1029" style="position:absolute;margin-left:212.15pt;margin-top:164.15pt;width:268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155250" w:rsidRPr="00930A5C" w:rsidRDefault="00930A5C" w:rsidP="00930A5C">
                      <w:pPr>
                        <w:pStyle w:val="Bezproreda"/>
                        <w:jc w:val="center"/>
                        <w:rPr>
                          <w:rFonts w:ascii="Bookman Old Style" w:hAnsi="Bookman Old Style"/>
                          <w:sz w:val="28"/>
                          <w:szCs w:val="28"/>
                        </w:rPr>
                      </w:pPr>
                      <w:r w:rsidRPr="00930A5C">
                        <w:rPr>
                          <w:rFonts w:ascii="Bookman Old Style" w:hAnsi="Bookman Old Style"/>
                          <w:sz w:val="28"/>
                          <w:szCs w:val="28"/>
                        </w:rPr>
                        <w:t>Vjerujem u Boga, Oca svemogućega,</w:t>
                      </w:r>
                      <w:r w:rsidRPr="00930A5C">
                        <w:rPr>
                          <w:rFonts w:ascii="Bookman Old Style" w:hAnsi="Bookman Old Style"/>
                          <w:sz w:val="28"/>
                          <w:szCs w:val="28"/>
                        </w:rPr>
                        <w:br/>
                        <w:t>Stvoritelja neba i zemlje.</w:t>
                      </w:r>
                      <w:r w:rsidRPr="00930A5C">
                        <w:rPr>
                          <w:rFonts w:ascii="Bookman Old Style" w:hAnsi="Bookman Old Style"/>
                          <w:sz w:val="28"/>
                          <w:szCs w:val="28"/>
                        </w:rPr>
                        <w:br/>
                        <w:t>I u Isusa Krista, Sina njegova jedinoga,</w:t>
                      </w:r>
                      <w:r w:rsidRPr="00930A5C">
                        <w:rPr>
                          <w:rFonts w:ascii="Bookman Old Style" w:hAnsi="Bookman Old Style"/>
                          <w:sz w:val="28"/>
                          <w:szCs w:val="28"/>
                        </w:rPr>
                        <w:br/>
                        <w:t>Gospodina našega,</w:t>
                      </w:r>
                      <w:r w:rsidRPr="00930A5C">
                        <w:rPr>
                          <w:rFonts w:ascii="Bookman Old Style" w:hAnsi="Bookman Old Style"/>
                          <w:sz w:val="28"/>
                          <w:szCs w:val="28"/>
                        </w:rPr>
                        <w:br/>
                        <w:t>koji je začet po Duhu Svetom,</w:t>
                      </w:r>
                      <w:r w:rsidRPr="00930A5C">
                        <w:rPr>
                          <w:rFonts w:ascii="Bookman Old Style" w:hAnsi="Bookman Old Style"/>
                          <w:sz w:val="28"/>
                          <w:szCs w:val="28"/>
                        </w:rPr>
                        <w:br/>
                        <w:t>rođen od Marije Djevice,</w:t>
                      </w:r>
                      <w:r w:rsidRPr="00930A5C">
                        <w:rPr>
                          <w:rFonts w:ascii="Bookman Old Style" w:hAnsi="Bookman Old Style"/>
                          <w:sz w:val="28"/>
                          <w:szCs w:val="28"/>
                        </w:rPr>
                        <w:br/>
                        <w:t>mučen pod Poncijem Pilatom,</w:t>
                      </w:r>
                      <w:r w:rsidRPr="00930A5C">
                        <w:rPr>
                          <w:rFonts w:ascii="Bookman Old Style" w:hAnsi="Bookman Old Style"/>
                          <w:sz w:val="28"/>
                          <w:szCs w:val="28"/>
                        </w:rPr>
                        <w:br/>
                        <w:t>raspet umro i pokopan; sašao nad pakao,</w:t>
                      </w:r>
                      <w:r w:rsidRPr="00930A5C">
                        <w:rPr>
                          <w:rFonts w:ascii="Bookman Old Style" w:hAnsi="Bookman Old Style"/>
                          <w:sz w:val="28"/>
                          <w:szCs w:val="28"/>
                        </w:rPr>
                        <w:br/>
                        <w:t>treći dan uskrsnuo od mrtvih;</w:t>
                      </w:r>
                      <w:r w:rsidRPr="00930A5C">
                        <w:rPr>
                          <w:rFonts w:ascii="Bookman Old Style" w:hAnsi="Bookman Old Style"/>
                          <w:sz w:val="28"/>
                          <w:szCs w:val="28"/>
                        </w:rPr>
                        <w:br/>
                        <w:t>uzašao na nebesa,</w:t>
                      </w:r>
                      <w:r w:rsidRPr="00930A5C">
                        <w:rPr>
                          <w:rFonts w:ascii="Bookman Old Style" w:hAnsi="Bookman Old Style"/>
                          <w:sz w:val="28"/>
                          <w:szCs w:val="28"/>
                        </w:rPr>
                        <w:br/>
                        <w:t>sjedi o desnu Boga Oca svemogućega;</w:t>
                      </w:r>
                      <w:r w:rsidRPr="00930A5C">
                        <w:rPr>
                          <w:rFonts w:ascii="Bookman Old Style" w:hAnsi="Bookman Old Style"/>
                          <w:sz w:val="28"/>
                          <w:szCs w:val="28"/>
                        </w:rPr>
                        <w:br/>
                        <w:t>odonud će doći suditi žive i mrtve.</w:t>
                      </w:r>
                      <w:r w:rsidRPr="00930A5C">
                        <w:rPr>
                          <w:rFonts w:ascii="Bookman Old Style" w:hAnsi="Bookman Old Style"/>
                          <w:sz w:val="28"/>
                          <w:szCs w:val="28"/>
                        </w:rPr>
                        <w:br/>
                        <w:t>Vjerujem u Duha Svetoga,</w:t>
                      </w:r>
                      <w:r w:rsidRPr="00930A5C">
                        <w:rPr>
                          <w:rFonts w:ascii="Bookman Old Style" w:hAnsi="Bookman Old Style"/>
                          <w:sz w:val="28"/>
                          <w:szCs w:val="28"/>
                        </w:rPr>
                        <w:br/>
                        <w:t>svetu Crkvu katoličku,</w:t>
                      </w:r>
                      <w:r w:rsidRPr="00930A5C">
                        <w:rPr>
                          <w:rFonts w:ascii="Bookman Old Style" w:hAnsi="Bookman Old Style"/>
                          <w:sz w:val="28"/>
                          <w:szCs w:val="28"/>
                        </w:rPr>
                        <w:br/>
                        <w:t>općinstvo svetih,</w:t>
                      </w:r>
                      <w:r w:rsidRPr="00930A5C">
                        <w:rPr>
                          <w:rFonts w:ascii="Bookman Old Style" w:hAnsi="Bookman Old Style"/>
                          <w:sz w:val="28"/>
                          <w:szCs w:val="28"/>
                        </w:rPr>
                        <w:br/>
                        <w:t>oproštenje grijeha,</w:t>
                      </w:r>
                      <w:r w:rsidRPr="00930A5C">
                        <w:rPr>
                          <w:rFonts w:ascii="Bookman Old Style" w:hAnsi="Bookman Old Style"/>
                          <w:sz w:val="28"/>
                          <w:szCs w:val="28"/>
                        </w:rPr>
                        <w:br/>
                        <w:t>uskrsnuće tijela</w:t>
                      </w:r>
                      <w:r w:rsidRPr="00930A5C">
                        <w:rPr>
                          <w:rFonts w:ascii="Bookman Old Style" w:hAnsi="Bookman Old Style"/>
                          <w:sz w:val="28"/>
                          <w:szCs w:val="28"/>
                        </w:rPr>
                        <w:br/>
                        <w:t>i život vječni.</w:t>
                      </w:r>
                      <w:r w:rsidRPr="00930A5C">
                        <w:rPr>
                          <w:rFonts w:ascii="Bookman Old Style" w:hAnsi="Bookman Old Style"/>
                          <w:sz w:val="28"/>
                          <w:szCs w:val="28"/>
                        </w:rPr>
                        <w:br/>
                        <w:t>Amen</w:t>
                      </w:r>
                    </w:p>
                  </w:txbxContent>
                </v:textbox>
                <w10:wrap type="square"/>
              </v:roundrect>
            </w:pict>
          </mc:Fallback>
        </mc:AlternateContent>
      </w:r>
      <w:r w:rsidRPr="00155250">
        <w:rPr>
          <w:rFonts w:ascii="Comic Sans MS" w:hAnsi="Comic Sans MS"/>
          <w:sz w:val="24"/>
          <w:szCs w:val="24"/>
        </w:rPr>
        <w:t>vjere«. </w:t>
      </w:r>
    </w:p>
    <w:p w:rsidR="00930A5C" w:rsidRDefault="00930A5C" w:rsidP="00155250">
      <w:pPr>
        <w:pStyle w:val="Bezproreda"/>
        <w:rPr>
          <w:rFonts w:ascii="Comic Sans MS" w:hAnsi="Comic Sans MS"/>
          <w:sz w:val="24"/>
          <w:szCs w:val="24"/>
        </w:rPr>
      </w:pPr>
    </w:p>
    <w:p w:rsidR="00930A5C" w:rsidRDefault="00930A5C" w:rsidP="00155250">
      <w:pPr>
        <w:pStyle w:val="Bezproreda"/>
        <w:rPr>
          <w:rFonts w:ascii="Comic Sans MS" w:hAnsi="Comic Sans MS"/>
          <w:sz w:val="24"/>
          <w:szCs w:val="24"/>
        </w:rPr>
      </w:pPr>
    </w:p>
    <w:p w:rsidR="00930A5C" w:rsidRDefault="00930A5C" w:rsidP="00930A5C">
      <w:pPr>
        <w:pStyle w:val="Bezproreda"/>
        <w:jc w:val="both"/>
        <w:rPr>
          <w:rFonts w:ascii="Comic Sans MS" w:hAnsi="Comic Sans MS"/>
          <w:sz w:val="24"/>
          <w:szCs w:val="24"/>
        </w:rPr>
      </w:pPr>
      <w:r w:rsidRPr="00930A5C">
        <w:rPr>
          <w:rFonts w:ascii="Comic Sans MS" w:hAnsi="Comic Sans MS"/>
          <w:sz w:val="24"/>
          <w:szCs w:val="24"/>
        </w:rPr>
        <w:t>Čovjek se rađa, živi i umire s vjerom. I da se vratimo u najraniju povijest, vidjeli bismo da je već tada vjera bila glavni oslonac čovjeku – od početka je tragao za nečim što je »više« od njega. Vjera je zato oduvijek bila dio čovjekove prirode jer je čovjek stvoren kao duhovno biće koje ima potrebu i za duhovnom hranom.</w:t>
      </w:r>
    </w:p>
    <w:p w:rsidR="00930A5C" w:rsidRDefault="00930A5C" w:rsidP="00930A5C">
      <w:pPr>
        <w:pStyle w:val="Bezproreda"/>
        <w:jc w:val="both"/>
        <w:rPr>
          <w:rFonts w:ascii="Comic Sans MS" w:hAnsi="Comic Sans MS"/>
          <w:sz w:val="24"/>
          <w:szCs w:val="24"/>
        </w:rPr>
      </w:pPr>
      <w:r w:rsidRPr="00930A5C">
        <w:rPr>
          <w:rFonts w:ascii="Comic Sans MS" w:hAnsi="Comic Sans MS"/>
          <w:sz w:val="24"/>
          <w:szCs w:val="24"/>
        </w:rPr>
        <w:t>Osim što je duhovno biće, čovjek je i znatiželjno biće koje je uvijek u potrazi za neotkrivenom istinom. Upravo zato okreće se vjeri koja jedina odgovara na mnoga bitna pitanja: kako je došao na svijet, zašto je tu, što će biti s njim poslije smrti i mnoga druga. I koliko god da se prirodna znanost trudila dati odgovore na ta pitanja, vjera nam jedina pomaže zaista razumjeti i shvatiti Božji plan.</w:t>
      </w:r>
    </w:p>
    <w:p w:rsidR="00A30AC2" w:rsidRPr="00A30AC2" w:rsidRDefault="00A30AC2" w:rsidP="00A30AC2">
      <w:pPr>
        <w:pStyle w:val="Bezproreda"/>
        <w:rPr>
          <w:rFonts w:ascii="Matura MT Script Capitals" w:hAnsi="Matura MT Script Capitals"/>
          <w:sz w:val="24"/>
          <w:szCs w:val="24"/>
        </w:rPr>
      </w:pPr>
      <w:r w:rsidRPr="00A30AC2">
        <w:rPr>
          <w:rStyle w:val="Naslov1Char"/>
          <w:rFonts w:ascii="Matura MT Script Capitals" w:eastAsiaTheme="minorHAnsi" w:hAnsi="Matura MT Script Capitals" w:cstheme="minorBidi"/>
          <w:b w:val="0"/>
          <w:bCs w:val="0"/>
          <w:color w:val="auto"/>
          <w:sz w:val="24"/>
          <w:szCs w:val="24"/>
        </w:rPr>
        <w:t xml:space="preserve">Odnos koji </w:t>
      </w:r>
      <w:r w:rsidRPr="00A30AC2">
        <w:rPr>
          <w:rStyle w:val="Naslov1Char"/>
          <w:rFonts w:ascii="Times New Roman" w:eastAsiaTheme="minorHAnsi" w:hAnsi="Times New Roman" w:cs="Times New Roman"/>
          <w:b w:val="0"/>
          <w:bCs w:val="0"/>
          <w:color w:val="auto"/>
          <w:sz w:val="24"/>
          <w:szCs w:val="24"/>
        </w:rPr>
        <w:t>č</w:t>
      </w:r>
      <w:r w:rsidRPr="00A30AC2">
        <w:rPr>
          <w:rStyle w:val="Naslov1Char"/>
          <w:rFonts w:ascii="Matura MT Script Capitals" w:eastAsiaTheme="minorHAnsi" w:hAnsi="Matura MT Script Capitals" w:cstheme="minorBidi"/>
          <w:b w:val="0"/>
          <w:bCs w:val="0"/>
          <w:color w:val="auto"/>
          <w:sz w:val="24"/>
          <w:szCs w:val="24"/>
        </w:rPr>
        <w:t>ovjek u vjeri uspostavlja s Bogom, uvijek ima dijalo</w:t>
      </w:r>
      <w:r w:rsidRPr="00A30AC2">
        <w:rPr>
          <w:rStyle w:val="Naslov1Char"/>
          <w:rFonts w:ascii="Matura MT Script Capitals" w:eastAsiaTheme="minorHAnsi" w:hAnsi="Matura MT Script Capitals" w:cs="Matura MT Script Capitals"/>
          <w:b w:val="0"/>
          <w:bCs w:val="0"/>
          <w:color w:val="auto"/>
          <w:sz w:val="24"/>
          <w:szCs w:val="24"/>
        </w:rPr>
        <w:t>š</w:t>
      </w:r>
      <w:r w:rsidRPr="00A30AC2">
        <w:rPr>
          <w:rStyle w:val="Naslov1Char"/>
          <w:rFonts w:ascii="Matura MT Script Capitals" w:eastAsiaTheme="minorHAnsi" w:hAnsi="Matura MT Script Capitals" w:cstheme="minorBidi"/>
          <w:b w:val="0"/>
          <w:bCs w:val="0"/>
          <w:color w:val="auto"/>
          <w:sz w:val="24"/>
          <w:szCs w:val="24"/>
        </w:rPr>
        <w:t>ki zna</w:t>
      </w:r>
      <w:r w:rsidRPr="00A30AC2">
        <w:rPr>
          <w:rStyle w:val="Naslov1Char"/>
          <w:rFonts w:ascii="Times New Roman" w:eastAsiaTheme="minorHAnsi" w:hAnsi="Times New Roman" w:cs="Times New Roman"/>
          <w:b w:val="0"/>
          <w:bCs w:val="0"/>
          <w:color w:val="auto"/>
          <w:sz w:val="24"/>
          <w:szCs w:val="24"/>
        </w:rPr>
        <w:t>č</w:t>
      </w:r>
      <w:r w:rsidRPr="00A30AC2">
        <w:rPr>
          <w:rStyle w:val="Naslov1Char"/>
          <w:rFonts w:ascii="Matura MT Script Capitals" w:eastAsiaTheme="minorHAnsi" w:hAnsi="Matura MT Script Capitals" w:cstheme="minorBidi"/>
          <w:b w:val="0"/>
          <w:bCs w:val="0"/>
          <w:color w:val="auto"/>
          <w:sz w:val="24"/>
          <w:szCs w:val="24"/>
        </w:rPr>
        <w:t xml:space="preserve">aj. Pokret vjernika prema Bogu </w:t>
      </w:r>
      <w:r w:rsidRPr="00A30AC2">
        <w:rPr>
          <w:rStyle w:val="Naslov1Char"/>
          <w:rFonts w:ascii="Matura MT Script Capitals" w:eastAsiaTheme="minorHAnsi" w:hAnsi="Matura MT Script Capitals" w:cs="Matura MT Script Capitals"/>
          <w:b w:val="0"/>
          <w:bCs w:val="0"/>
          <w:color w:val="auto"/>
          <w:sz w:val="24"/>
          <w:szCs w:val="24"/>
        </w:rPr>
        <w:t>‘</w:t>
      </w:r>
      <w:r w:rsidRPr="00A30AC2">
        <w:rPr>
          <w:rStyle w:val="Naslov1Char"/>
          <w:rFonts w:ascii="Matura MT Script Capitals" w:eastAsiaTheme="minorHAnsi" w:hAnsi="Matura MT Script Capitals" w:cstheme="minorBidi"/>
          <w:b w:val="0"/>
          <w:bCs w:val="0"/>
          <w:color w:val="auto"/>
          <w:sz w:val="24"/>
          <w:szCs w:val="24"/>
        </w:rPr>
        <w:t>odgovor</w:t>
      </w:r>
      <w:r w:rsidRPr="00A30AC2">
        <w:rPr>
          <w:rStyle w:val="Naslov1Char"/>
          <w:rFonts w:ascii="Matura MT Script Capitals" w:eastAsiaTheme="minorHAnsi" w:hAnsi="Matura MT Script Capitals" w:cs="Matura MT Script Capitals"/>
          <w:b w:val="0"/>
          <w:bCs w:val="0"/>
          <w:color w:val="auto"/>
          <w:sz w:val="24"/>
          <w:szCs w:val="24"/>
        </w:rPr>
        <w:t>’</w:t>
      </w:r>
      <w:r w:rsidRPr="00A30AC2">
        <w:rPr>
          <w:rStyle w:val="Naslov1Char"/>
          <w:rFonts w:ascii="Matura MT Script Capitals" w:eastAsiaTheme="minorHAnsi" w:hAnsi="Matura MT Script Capitals" w:cstheme="minorBidi"/>
          <w:b w:val="0"/>
          <w:bCs w:val="0"/>
          <w:color w:val="auto"/>
          <w:sz w:val="24"/>
          <w:szCs w:val="24"/>
        </w:rPr>
        <w:t xml:space="preserve"> je na poticaj koji je prethodno Bog prvi uspostavio s </w:t>
      </w:r>
      <w:r w:rsidRPr="00A30AC2">
        <w:rPr>
          <w:rStyle w:val="Naslov1Char"/>
          <w:rFonts w:ascii="Times New Roman" w:eastAsiaTheme="minorHAnsi" w:hAnsi="Times New Roman" w:cs="Times New Roman"/>
          <w:b w:val="0"/>
          <w:bCs w:val="0"/>
          <w:color w:val="auto"/>
          <w:sz w:val="24"/>
          <w:szCs w:val="24"/>
        </w:rPr>
        <w:t>č</w:t>
      </w:r>
      <w:r w:rsidRPr="00A30AC2">
        <w:rPr>
          <w:rStyle w:val="Naslov1Char"/>
          <w:rFonts w:ascii="Matura MT Script Capitals" w:eastAsiaTheme="minorHAnsi" w:hAnsi="Matura MT Script Capitals" w:cstheme="minorBidi"/>
          <w:b w:val="0"/>
          <w:bCs w:val="0"/>
          <w:color w:val="auto"/>
          <w:sz w:val="24"/>
          <w:szCs w:val="24"/>
        </w:rPr>
        <w:t>ovjekom. Premda je vjera uvijek ne</w:t>
      </w:r>
      <w:r w:rsidRPr="00A30AC2">
        <w:rPr>
          <w:rStyle w:val="Naslov1Char"/>
          <w:rFonts w:ascii="Matura MT Script Capitals" w:eastAsiaTheme="minorHAnsi" w:hAnsi="Matura MT Script Capitals" w:cs="Matura MT Script Capitals"/>
          <w:b w:val="0"/>
          <w:bCs w:val="0"/>
          <w:color w:val="auto"/>
          <w:sz w:val="24"/>
          <w:szCs w:val="24"/>
        </w:rPr>
        <w:t>š</w:t>
      </w:r>
      <w:r w:rsidRPr="00A30AC2">
        <w:rPr>
          <w:rStyle w:val="Naslov1Char"/>
          <w:rFonts w:ascii="Matura MT Script Capitals" w:eastAsiaTheme="minorHAnsi" w:hAnsi="Matura MT Script Capitals" w:cstheme="minorBidi"/>
          <w:b w:val="0"/>
          <w:bCs w:val="0"/>
          <w:color w:val="auto"/>
          <w:sz w:val="24"/>
          <w:szCs w:val="24"/>
        </w:rPr>
        <w:t>to osobno i u svakome pojedincu razli</w:t>
      </w:r>
      <w:r w:rsidRPr="00A30AC2">
        <w:rPr>
          <w:rStyle w:val="Naslov1Char"/>
          <w:rFonts w:ascii="Times New Roman" w:eastAsiaTheme="minorHAnsi" w:hAnsi="Times New Roman" w:cs="Times New Roman"/>
          <w:b w:val="0"/>
          <w:bCs w:val="0"/>
          <w:color w:val="auto"/>
          <w:sz w:val="24"/>
          <w:szCs w:val="24"/>
        </w:rPr>
        <w:t>č</w:t>
      </w:r>
      <w:r w:rsidRPr="00A30AC2">
        <w:rPr>
          <w:rStyle w:val="Naslov1Char"/>
          <w:rFonts w:ascii="Matura MT Script Capitals" w:eastAsiaTheme="minorHAnsi" w:hAnsi="Matura MT Script Capitals" w:cstheme="minorBidi"/>
          <w:b w:val="0"/>
          <w:bCs w:val="0"/>
          <w:color w:val="auto"/>
          <w:sz w:val="24"/>
          <w:szCs w:val="24"/>
        </w:rPr>
        <w:t>ito, ona ima i zajedni</w:t>
      </w:r>
      <w:r w:rsidRPr="00A30AC2">
        <w:rPr>
          <w:rStyle w:val="Naslov1Char"/>
          <w:rFonts w:ascii="Times New Roman" w:eastAsiaTheme="minorHAnsi" w:hAnsi="Times New Roman" w:cs="Times New Roman"/>
          <w:b w:val="0"/>
          <w:bCs w:val="0"/>
          <w:color w:val="auto"/>
          <w:sz w:val="24"/>
          <w:szCs w:val="24"/>
        </w:rPr>
        <w:t>č</w:t>
      </w:r>
      <w:r w:rsidRPr="00A30AC2">
        <w:rPr>
          <w:rStyle w:val="Naslov1Char"/>
          <w:rFonts w:ascii="Matura MT Script Capitals" w:eastAsiaTheme="minorHAnsi" w:hAnsi="Matura MT Script Capitals" w:cstheme="minorBidi"/>
          <w:b w:val="0"/>
          <w:bCs w:val="0"/>
          <w:color w:val="auto"/>
          <w:sz w:val="24"/>
          <w:szCs w:val="24"/>
        </w:rPr>
        <w:t>ke elemente koji su u</w:t>
      </w:r>
      <w:r w:rsidRPr="00A30AC2">
        <w:rPr>
          <w:rStyle w:val="Naslov1Char"/>
          <w:rFonts w:ascii="Times New Roman" w:eastAsiaTheme="minorHAnsi" w:hAnsi="Times New Roman" w:cs="Times New Roman"/>
          <w:b w:val="0"/>
          <w:bCs w:val="0"/>
          <w:color w:val="auto"/>
          <w:sz w:val="24"/>
          <w:szCs w:val="24"/>
        </w:rPr>
        <w:t>č</w:t>
      </w:r>
      <w:r w:rsidRPr="00A30AC2">
        <w:rPr>
          <w:rStyle w:val="Naslov1Char"/>
          <w:rFonts w:ascii="Matura MT Script Capitals" w:eastAsiaTheme="minorHAnsi" w:hAnsi="Matura MT Script Capitals" w:cstheme="minorBidi"/>
          <w:b w:val="0"/>
          <w:bCs w:val="0"/>
          <w:color w:val="auto"/>
          <w:sz w:val="24"/>
          <w:szCs w:val="24"/>
        </w:rPr>
        <w:t xml:space="preserve">inak vjere kao odgovora na </w:t>
      </w:r>
      <w:r w:rsidRPr="00A30AC2">
        <w:rPr>
          <w:rFonts w:ascii="Matura MT Script Capitals" w:hAnsi="Matura MT Script Capitals"/>
          <w:sz w:val="24"/>
          <w:szCs w:val="24"/>
        </w:rPr>
        <w:t xml:space="preserve">konkretne </w:t>
      </w:r>
      <w:r w:rsidRPr="00A30AC2">
        <w:rPr>
          <w:rFonts w:ascii="Times New Roman" w:hAnsi="Times New Roman" w:cs="Times New Roman"/>
          <w:sz w:val="24"/>
          <w:szCs w:val="24"/>
        </w:rPr>
        <w:t>č</w:t>
      </w:r>
      <w:r w:rsidRPr="00A30AC2">
        <w:rPr>
          <w:rFonts w:ascii="Matura MT Script Capitals" w:hAnsi="Matura MT Script Capitals"/>
          <w:sz w:val="24"/>
          <w:szCs w:val="24"/>
        </w:rPr>
        <w:t>ine povijesnoga o</w:t>
      </w:r>
      <w:r w:rsidRPr="00A30AC2">
        <w:rPr>
          <w:rFonts w:ascii="Times New Roman" w:hAnsi="Times New Roman" w:cs="Times New Roman"/>
          <w:sz w:val="24"/>
          <w:szCs w:val="24"/>
        </w:rPr>
        <w:t>č</w:t>
      </w:r>
      <w:r w:rsidRPr="00A30AC2">
        <w:rPr>
          <w:rFonts w:ascii="Matura MT Script Capitals" w:hAnsi="Matura MT Script Capitals"/>
          <w:sz w:val="24"/>
          <w:szCs w:val="24"/>
        </w:rPr>
        <w:t>itovanja Bo</w:t>
      </w:r>
      <w:r w:rsidRPr="00A30AC2">
        <w:rPr>
          <w:rFonts w:ascii="Times New Roman" w:hAnsi="Times New Roman" w:cs="Times New Roman"/>
          <w:sz w:val="24"/>
          <w:szCs w:val="24"/>
        </w:rPr>
        <w:t>ž</w:t>
      </w:r>
      <w:r w:rsidRPr="00A30AC2">
        <w:rPr>
          <w:rFonts w:ascii="Matura MT Script Capitals" w:hAnsi="Matura MT Script Capitals"/>
          <w:sz w:val="24"/>
          <w:szCs w:val="24"/>
        </w:rPr>
        <w:t>je istine i vjernosti.</w:t>
      </w:r>
    </w:p>
    <w:p w:rsidR="00A30AC2" w:rsidRPr="00A30AC2" w:rsidRDefault="00A30AC2" w:rsidP="00A30AC2">
      <w:pPr>
        <w:pStyle w:val="Bezproreda"/>
      </w:pPr>
    </w:p>
    <w:p w:rsidR="00A30AC2" w:rsidRDefault="00A30AC2" w:rsidP="00A30AC2">
      <w:pPr>
        <w:pStyle w:val="Bezproreda"/>
        <w:rPr>
          <w:rFonts w:ascii="Bookman Old Style" w:hAnsi="Bookman Old Style"/>
          <w:sz w:val="24"/>
          <w:szCs w:val="24"/>
        </w:rPr>
      </w:pPr>
      <w:r>
        <w:rPr>
          <w:noProof/>
          <w:lang w:eastAsia="hr-HR"/>
        </w:rPr>
        <w:lastRenderedPageBreak/>
        <w:drawing>
          <wp:anchor distT="0" distB="0" distL="114300" distR="114300" simplePos="0" relativeHeight="251666432" behindDoc="0" locked="0" layoutInCell="1" allowOverlap="1" wp14:anchorId="29D55AF6" wp14:editId="790F5652">
            <wp:simplePos x="0" y="0"/>
            <wp:positionH relativeFrom="column">
              <wp:posOffset>-48895</wp:posOffset>
            </wp:positionH>
            <wp:positionV relativeFrom="paragraph">
              <wp:posOffset>27305</wp:posOffset>
            </wp:positionV>
            <wp:extent cx="2489200" cy="3490595"/>
            <wp:effectExtent l="0" t="0" r="6350" b="0"/>
            <wp:wrapSquare wrapText="bothSides"/>
            <wp:docPr id="8" name="Slika 8" descr="5 plan diocesano de evangelizacion 2002 2007 by Diócesis de Vitoria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lan diocesano de evangelizacion 2002 2007 by Diócesis de Vitoria - issuu"/>
                    <pic:cNvPicPr>
                      <a:picLocks noChangeAspect="1" noChangeArrowheads="1"/>
                    </pic:cNvPicPr>
                  </pic:nvPicPr>
                  <pic:blipFill rotWithShape="1">
                    <a:blip r:embed="rId9">
                      <a:extLst>
                        <a:ext uri="{28A0092B-C50C-407E-A947-70E740481C1C}">
                          <a14:useLocalDpi xmlns:a14="http://schemas.microsoft.com/office/drawing/2010/main" val="0"/>
                        </a:ext>
                      </a:extLst>
                    </a:blip>
                    <a:srcRect t="32353" r="31667"/>
                    <a:stretch/>
                  </pic:blipFill>
                  <pic:spPr bwMode="auto">
                    <a:xfrm>
                      <a:off x="0" y="0"/>
                      <a:ext cx="2489200" cy="349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0AC2">
        <w:rPr>
          <w:rFonts w:ascii="Bookman Old Style" w:hAnsi="Bookman Old Style"/>
          <w:sz w:val="24"/>
          <w:szCs w:val="24"/>
        </w:rPr>
        <w:t>Biblija opisuje nekoliko različitih vrsta vjere. Naime, pravednost se Božja </w:t>
      </w:r>
      <w:r w:rsidRPr="00A30AC2">
        <w:rPr>
          <w:rStyle w:val="Istaknuto"/>
          <w:rFonts w:ascii="Bookman Old Style" w:hAnsi="Bookman Old Style"/>
          <w:i w:val="0"/>
          <w:iCs w:val="0"/>
          <w:sz w:val="24"/>
          <w:szCs w:val="24"/>
        </w:rPr>
        <w:t>od vjere k vjeri</w:t>
      </w:r>
      <w:r w:rsidRPr="00A30AC2">
        <w:rPr>
          <w:rFonts w:ascii="Bookman Old Style" w:hAnsi="Bookman Old Style"/>
          <w:sz w:val="24"/>
          <w:szCs w:val="24"/>
        </w:rPr>
        <w:t> otkriva i očituje u pravedniku, koji zapravo i živi od vjere (usp. Rim 1,17).  Osim </w:t>
      </w:r>
      <w:r w:rsidRPr="00A30AC2">
        <w:rPr>
          <w:rStyle w:val="Istaknuto"/>
          <w:rFonts w:ascii="Bookman Old Style" w:hAnsi="Bookman Old Style"/>
          <w:i w:val="0"/>
          <w:iCs w:val="0"/>
          <w:sz w:val="24"/>
          <w:szCs w:val="24"/>
        </w:rPr>
        <w:t>obične vjere</w:t>
      </w:r>
      <w:r w:rsidRPr="00A30AC2">
        <w:rPr>
          <w:rFonts w:ascii="Bookman Old Style" w:hAnsi="Bookman Old Style"/>
          <w:sz w:val="24"/>
          <w:szCs w:val="24"/>
        </w:rPr>
        <w:t> u Božje postojanje, koja nije dovoljna za spasenje, postoji i </w:t>
      </w:r>
      <w:r w:rsidRPr="00A30AC2">
        <w:rPr>
          <w:rStyle w:val="Istaknuto"/>
          <w:rFonts w:ascii="Bookman Old Style" w:hAnsi="Bookman Old Style"/>
          <w:i w:val="0"/>
          <w:iCs w:val="0"/>
          <w:sz w:val="24"/>
          <w:szCs w:val="24"/>
        </w:rPr>
        <w:t>vjera koja nas dovodi do spasenja</w:t>
      </w:r>
      <w:r w:rsidRPr="00A30AC2">
        <w:rPr>
          <w:rFonts w:ascii="Bookman Old Style" w:hAnsi="Bookman Old Style"/>
          <w:sz w:val="24"/>
          <w:szCs w:val="24"/>
        </w:rPr>
        <w:t> – vjera koja nas vodi u Nebo,</w:t>
      </w:r>
      <w:r w:rsidRPr="00A30AC2">
        <w:rPr>
          <w:rStyle w:val="Istaknuto"/>
          <w:rFonts w:ascii="Bookman Old Style" w:hAnsi="Bookman Old Style"/>
          <w:i w:val="0"/>
          <w:iCs w:val="0"/>
          <w:sz w:val="24"/>
          <w:szCs w:val="24"/>
        </w:rPr>
        <w:t>jer milošću smo spašeni po vjeri</w:t>
      </w:r>
      <w:r w:rsidRPr="00A30AC2">
        <w:rPr>
          <w:rFonts w:ascii="Bookman Old Style" w:hAnsi="Bookman Old Style"/>
          <w:sz w:val="24"/>
          <w:szCs w:val="24"/>
        </w:rPr>
        <w:t> (usp. Ef 2, 8-9). Zatim postoji</w:t>
      </w:r>
      <w:r w:rsidRPr="00A30AC2">
        <w:rPr>
          <w:rStyle w:val="Istaknuto"/>
          <w:rFonts w:ascii="Bookman Old Style" w:hAnsi="Bookman Old Style"/>
          <w:i w:val="0"/>
          <w:iCs w:val="0"/>
          <w:sz w:val="24"/>
          <w:szCs w:val="24"/>
        </w:rPr>
        <w:t>vjera kao plod Duha Svetoga </w:t>
      </w:r>
      <w:r w:rsidRPr="00A30AC2">
        <w:rPr>
          <w:rFonts w:ascii="Bookman Old Style" w:hAnsi="Bookman Old Style"/>
          <w:sz w:val="24"/>
          <w:szCs w:val="24"/>
        </w:rPr>
        <w:t>– vjera koja donosi Nebo u naše srce (Gal 5, 22-23). Bez ove vrste vjere ne možemo Bogu ugoditi (usp. Heb 11, 6). I konačno, postoji vjera kao izvanredni dar, </w:t>
      </w:r>
      <w:r w:rsidRPr="00A30AC2">
        <w:rPr>
          <w:rStyle w:val="Istaknuto"/>
          <w:rFonts w:ascii="Bookman Old Style" w:hAnsi="Bookman Old Style"/>
          <w:i w:val="0"/>
          <w:iCs w:val="0"/>
          <w:sz w:val="24"/>
          <w:szCs w:val="24"/>
        </w:rPr>
        <w:t>vjera kao korizma</w:t>
      </w:r>
      <w:r w:rsidRPr="00A30AC2">
        <w:rPr>
          <w:rFonts w:ascii="Bookman Old Style" w:hAnsi="Bookman Old Style"/>
          <w:sz w:val="24"/>
          <w:szCs w:val="24"/>
        </w:rPr>
        <w:t>, koja proizlazi izvjere koja spašava i vjere kao ploda Duha. Preko karizme vjere, koja se razvija i raste, Bog nam daje moć da činimo čudesa i znamenja (usp. 2 Sol 1,3).</w:t>
      </w:r>
    </w:p>
    <w:p w:rsidR="00A30AC2" w:rsidRDefault="00A30AC2" w:rsidP="00A30AC2">
      <w:pPr>
        <w:pStyle w:val="Bezproreda"/>
        <w:rPr>
          <w:rFonts w:ascii="Bookman Old Style" w:hAnsi="Bookman Old Style"/>
          <w:sz w:val="24"/>
          <w:szCs w:val="24"/>
        </w:rPr>
      </w:pPr>
    </w:p>
    <w:p w:rsidR="00A30AC2" w:rsidRPr="00A30AC2" w:rsidRDefault="00A30AC2" w:rsidP="00A30AC2">
      <w:pPr>
        <w:pStyle w:val="Bezproreda"/>
        <w:rPr>
          <w:rFonts w:ascii="Bookman Old Style" w:hAnsi="Bookman Old Style"/>
          <w:sz w:val="24"/>
          <w:szCs w:val="24"/>
        </w:rPr>
      </w:pPr>
    </w:p>
    <w:p w:rsidR="00A30AC2" w:rsidRPr="00A30AC2" w:rsidRDefault="00A879DA" w:rsidP="00A30AC2">
      <w:pPr>
        <w:pStyle w:val="Bezproreda"/>
        <w:rPr>
          <w:rFonts w:ascii="Comic Sans MS" w:hAnsi="Comic Sans MS"/>
          <w:sz w:val="24"/>
          <w:szCs w:val="24"/>
        </w:rPr>
      </w:pPr>
      <w:r>
        <w:rPr>
          <w:noProof/>
          <w:lang w:eastAsia="hr-HR"/>
        </w:rPr>
        <w:drawing>
          <wp:anchor distT="0" distB="0" distL="114300" distR="114300" simplePos="0" relativeHeight="251667456" behindDoc="0" locked="0" layoutInCell="1" allowOverlap="1" wp14:anchorId="37CB1654" wp14:editId="052477E0">
            <wp:simplePos x="0" y="0"/>
            <wp:positionH relativeFrom="column">
              <wp:posOffset>2846705</wp:posOffset>
            </wp:positionH>
            <wp:positionV relativeFrom="paragraph">
              <wp:posOffset>80645</wp:posOffset>
            </wp:positionV>
            <wp:extent cx="3327400" cy="1905000"/>
            <wp:effectExtent l="0" t="0" r="6350" b="0"/>
            <wp:wrapSquare wrapText="bothSides"/>
            <wp:docPr id="9" name="Slika 9" descr="Gorući g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ući g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AC2" w:rsidRPr="00A30AC2">
        <w:rPr>
          <w:rFonts w:ascii="Comic Sans MS" w:hAnsi="Comic Sans MS"/>
          <w:sz w:val="24"/>
          <w:szCs w:val="24"/>
        </w:rPr>
        <w:t>Primjera izvanrednog dara vjere nalazimo na mnogim stranicama Biblije. Navedimo ovdje samo primjer starozavjetnog Mojsija i Arona koji izvode znamenja na faraonovu dvoru. Oslonjeni na Božju riječ, oni pred faraonom izvode čudesne znakove: njihovi se štapovi pretvaraju u zmije, koje se kasnije vrate u štapove. Mojsije je imao veliko pouzdanje u Gospodina pa je mogao činite ta i druga čudesa  (usp. Izl 7, 8-12). U Novome zavjetu, osim Isusovih učenika i apostola, postoje i druge osobe koje su posjedovale karizmu vjere. Tako, na primjer, neki gubavac, pun vjere, dolazi pred Isusa i kaže: </w:t>
      </w:r>
      <w:r w:rsidR="00A30AC2" w:rsidRPr="00A30AC2">
        <w:rPr>
          <w:rStyle w:val="Istaknuto"/>
          <w:rFonts w:ascii="Comic Sans MS" w:hAnsi="Comic Sans MS"/>
          <w:i w:val="0"/>
          <w:iCs w:val="0"/>
          <w:sz w:val="24"/>
          <w:szCs w:val="24"/>
        </w:rPr>
        <w:t>Gospodine, ako hoćeš, možeš me očistiti</w:t>
      </w:r>
      <w:r w:rsidR="00A30AC2" w:rsidRPr="00A30AC2">
        <w:rPr>
          <w:rFonts w:ascii="Comic Sans MS" w:hAnsi="Comic Sans MS"/>
          <w:sz w:val="24"/>
          <w:szCs w:val="24"/>
        </w:rPr>
        <w:t>. Njegova vjera donosi mu ozdravljenje. (Usp. Mt 8,1-3). Isto tako čovjek slijep od rođenja, dobiva vid od Isusa kod kupališta Siloam (Iv 9,1-7).</w:t>
      </w:r>
    </w:p>
    <w:p w:rsidR="00A30AC2" w:rsidRPr="00A30AC2" w:rsidRDefault="00A30AC2" w:rsidP="00A30AC2">
      <w:pPr>
        <w:pStyle w:val="Bezproreda"/>
        <w:rPr>
          <w:rFonts w:ascii="Comic Sans MS" w:hAnsi="Comic Sans MS"/>
          <w:sz w:val="24"/>
          <w:szCs w:val="24"/>
        </w:rPr>
      </w:pPr>
      <w:r w:rsidRPr="00A30AC2">
        <w:rPr>
          <w:rFonts w:ascii="Comic Sans MS" w:hAnsi="Comic Sans MS"/>
          <w:sz w:val="24"/>
          <w:szCs w:val="24"/>
        </w:rPr>
        <w:t>Duh Sveti nastavlja kroz cijelu povijest Crkve dijeliti svoje karizme onim vjernicima koji su otvoreni, ponizni i hrabri. I nama je danas potreban izvanredni dar vjere da bismo mogli biti </w:t>
      </w:r>
      <w:r w:rsidRPr="00A30AC2">
        <w:rPr>
          <w:rStyle w:val="Istaknuto"/>
          <w:rFonts w:ascii="Comic Sans MS" w:hAnsi="Comic Sans MS"/>
          <w:i w:val="0"/>
          <w:iCs w:val="0"/>
          <w:sz w:val="24"/>
          <w:szCs w:val="24"/>
        </w:rPr>
        <w:t>svjetlo svijetu</w:t>
      </w:r>
      <w:r w:rsidRPr="00A30AC2">
        <w:rPr>
          <w:rFonts w:ascii="Comic Sans MS" w:hAnsi="Comic Sans MS"/>
          <w:sz w:val="24"/>
          <w:szCs w:val="24"/>
        </w:rPr>
        <w:t> koji sve više tone u mrak nevjere, da bismo mogli biti </w:t>
      </w:r>
      <w:r w:rsidRPr="00A30AC2">
        <w:rPr>
          <w:rStyle w:val="Istaknuto"/>
          <w:rFonts w:ascii="Comic Sans MS" w:hAnsi="Comic Sans MS"/>
          <w:i w:val="0"/>
          <w:iCs w:val="0"/>
          <w:sz w:val="24"/>
          <w:szCs w:val="24"/>
        </w:rPr>
        <w:t>sol zemlji</w:t>
      </w:r>
      <w:r w:rsidRPr="00A30AC2">
        <w:rPr>
          <w:rFonts w:ascii="Comic Sans MS" w:hAnsi="Comic Sans MS"/>
          <w:sz w:val="24"/>
          <w:szCs w:val="24"/>
        </w:rPr>
        <w:t> koja sve više zapada u moralnu bljutavost. Zato molimo za dar cjelovite, žive i djelotvorne vjere.</w:t>
      </w:r>
    </w:p>
    <w:p w:rsidR="00A30AC2" w:rsidRDefault="00A30AC2" w:rsidP="00930A5C">
      <w:pPr>
        <w:pStyle w:val="Bezproreda"/>
        <w:jc w:val="both"/>
        <w:rPr>
          <w:rFonts w:ascii="Comic Sans MS" w:hAnsi="Comic Sans MS"/>
          <w:sz w:val="24"/>
          <w:szCs w:val="24"/>
        </w:rPr>
      </w:pPr>
      <w:bookmarkStart w:id="0" w:name="_GoBack"/>
      <w:bookmarkEnd w:id="0"/>
    </w:p>
    <w:p w:rsidR="00A30AC2" w:rsidRDefault="00A30AC2" w:rsidP="00930A5C">
      <w:pPr>
        <w:pStyle w:val="Bezproreda"/>
        <w:jc w:val="both"/>
        <w:rPr>
          <w:rFonts w:ascii="Comic Sans MS" w:hAnsi="Comic Sans MS"/>
          <w:sz w:val="24"/>
          <w:szCs w:val="24"/>
        </w:rPr>
      </w:pPr>
    </w:p>
    <w:p w:rsidR="00A30AC2" w:rsidRPr="00930A5C" w:rsidRDefault="00A30AC2" w:rsidP="00A30AC2">
      <w:pPr>
        <w:pStyle w:val="Bezproreda"/>
        <w:jc w:val="center"/>
        <w:rPr>
          <w:rFonts w:ascii="Comic Sans MS" w:hAnsi="Comic Sans MS"/>
          <w:sz w:val="24"/>
          <w:szCs w:val="24"/>
        </w:rPr>
      </w:pPr>
    </w:p>
    <w:sectPr w:rsidR="00A30AC2" w:rsidRPr="00930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38B1"/>
    <w:multiLevelType w:val="hybridMultilevel"/>
    <w:tmpl w:val="5CF6A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DE"/>
    <w:rsid w:val="00155250"/>
    <w:rsid w:val="003318DE"/>
    <w:rsid w:val="00754D43"/>
    <w:rsid w:val="00930A5C"/>
    <w:rsid w:val="00A30AC2"/>
    <w:rsid w:val="00A879DA"/>
    <w:rsid w:val="00CD6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30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30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318DE"/>
    <w:pPr>
      <w:spacing w:after="0" w:line="240" w:lineRule="auto"/>
    </w:pPr>
  </w:style>
  <w:style w:type="paragraph" w:styleId="Tekstbalonia">
    <w:name w:val="Balloon Text"/>
    <w:basedOn w:val="Normal"/>
    <w:link w:val="TekstbaloniaChar"/>
    <w:uiPriority w:val="99"/>
    <w:semiHidden/>
    <w:unhideWhenUsed/>
    <w:rsid w:val="003318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18DE"/>
    <w:rPr>
      <w:rFonts w:ascii="Tahoma" w:hAnsi="Tahoma" w:cs="Tahoma"/>
      <w:sz w:val="16"/>
      <w:szCs w:val="16"/>
    </w:rPr>
  </w:style>
  <w:style w:type="paragraph" w:styleId="Odlomakpopisa">
    <w:name w:val="List Paragraph"/>
    <w:basedOn w:val="Normal"/>
    <w:uiPriority w:val="34"/>
    <w:qFormat/>
    <w:rsid w:val="003318DE"/>
    <w:pPr>
      <w:ind w:left="720"/>
      <w:contextualSpacing/>
    </w:pPr>
  </w:style>
  <w:style w:type="character" w:styleId="Naglaeno">
    <w:name w:val="Strong"/>
    <w:basedOn w:val="Zadanifontodlomka"/>
    <w:uiPriority w:val="22"/>
    <w:qFormat/>
    <w:rsid w:val="00CD6D8F"/>
    <w:rPr>
      <w:b/>
      <w:bCs/>
    </w:rPr>
  </w:style>
  <w:style w:type="character" w:styleId="Istaknuto">
    <w:name w:val="Emphasis"/>
    <w:basedOn w:val="Zadanifontodlomka"/>
    <w:uiPriority w:val="20"/>
    <w:qFormat/>
    <w:rsid w:val="00155250"/>
    <w:rPr>
      <w:i/>
      <w:iCs/>
    </w:rPr>
  </w:style>
  <w:style w:type="character" w:customStyle="1" w:styleId="Naslov1Char">
    <w:name w:val="Naslov 1 Char"/>
    <w:basedOn w:val="Zadanifontodlomka"/>
    <w:link w:val="Naslov1"/>
    <w:uiPriority w:val="9"/>
    <w:rsid w:val="00930A5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A30AC2"/>
    <w:rPr>
      <w:rFonts w:asciiTheme="majorHAnsi" w:eastAsiaTheme="majorEastAsia" w:hAnsiTheme="majorHAnsi" w:cstheme="majorBidi"/>
      <w:b/>
      <w:bCs/>
      <w:color w:val="4F81BD" w:themeColor="accent1"/>
      <w:sz w:val="26"/>
      <w:szCs w:val="26"/>
    </w:rPr>
  </w:style>
  <w:style w:type="paragraph" w:styleId="StandardWeb">
    <w:name w:val="Normal (Web)"/>
    <w:basedOn w:val="Normal"/>
    <w:uiPriority w:val="99"/>
    <w:semiHidden/>
    <w:unhideWhenUsed/>
    <w:rsid w:val="00A30A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30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30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318DE"/>
    <w:pPr>
      <w:spacing w:after="0" w:line="240" w:lineRule="auto"/>
    </w:pPr>
  </w:style>
  <w:style w:type="paragraph" w:styleId="Tekstbalonia">
    <w:name w:val="Balloon Text"/>
    <w:basedOn w:val="Normal"/>
    <w:link w:val="TekstbaloniaChar"/>
    <w:uiPriority w:val="99"/>
    <w:semiHidden/>
    <w:unhideWhenUsed/>
    <w:rsid w:val="003318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18DE"/>
    <w:rPr>
      <w:rFonts w:ascii="Tahoma" w:hAnsi="Tahoma" w:cs="Tahoma"/>
      <w:sz w:val="16"/>
      <w:szCs w:val="16"/>
    </w:rPr>
  </w:style>
  <w:style w:type="paragraph" w:styleId="Odlomakpopisa">
    <w:name w:val="List Paragraph"/>
    <w:basedOn w:val="Normal"/>
    <w:uiPriority w:val="34"/>
    <w:qFormat/>
    <w:rsid w:val="003318DE"/>
    <w:pPr>
      <w:ind w:left="720"/>
      <w:contextualSpacing/>
    </w:pPr>
  </w:style>
  <w:style w:type="character" w:styleId="Naglaeno">
    <w:name w:val="Strong"/>
    <w:basedOn w:val="Zadanifontodlomka"/>
    <w:uiPriority w:val="22"/>
    <w:qFormat/>
    <w:rsid w:val="00CD6D8F"/>
    <w:rPr>
      <w:b/>
      <w:bCs/>
    </w:rPr>
  </w:style>
  <w:style w:type="character" w:styleId="Istaknuto">
    <w:name w:val="Emphasis"/>
    <w:basedOn w:val="Zadanifontodlomka"/>
    <w:uiPriority w:val="20"/>
    <w:qFormat/>
    <w:rsid w:val="00155250"/>
    <w:rPr>
      <w:i/>
      <w:iCs/>
    </w:rPr>
  </w:style>
  <w:style w:type="character" w:customStyle="1" w:styleId="Naslov1Char">
    <w:name w:val="Naslov 1 Char"/>
    <w:basedOn w:val="Zadanifontodlomka"/>
    <w:link w:val="Naslov1"/>
    <w:uiPriority w:val="9"/>
    <w:rsid w:val="00930A5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A30AC2"/>
    <w:rPr>
      <w:rFonts w:asciiTheme="majorHAnsi" w:eastAsiaTheme="majorEastAsia" w:hAnsiTheme="majorHAnsi" w:cstheme="majorBidi"/>
      <w:b/>
      <w:bCs/>
      <w:color w:val="4F81BD" w:themeColor="accent1"/>
      <w:sz w:val="26"/>
      <w:szCs w:val="26"/>
    </w:rPr>
  </w:style>
  <w:style w:type="paragraph" w:styleId="StandardWeb">
    <w:name w:val="Normal (Web)"/>
    <w:basedOn w:val="Normal"/>
    <w:uiPriority w:val="99"/>
    <w:semiHidden/>
    <w:unhideWhenUsed/>
    <w:rsid w:val="00A30A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774</Words>
  <Characters>4416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2020-11-20T10:39:00Z</dcterms:created>
  <dcterms:modified xsi:type="dcterms:W3CDTF">2020-11-21T14:34:00Z</dcterms:modified>
</cp:coreProperties>
</file>