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C2" w:rsidRDefault="00E940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84EFA" wp14:editId="2E7ABBB7">
                <wp:simplePos x="0" y="0"/>
                <wp:positionH relativeFrom="column">
                  <wp:posOffset>-343535</wp:posOffset>
                </wp:positionH>
                <wp:positionV relativeFrom="paragraph">
                  <wp:posOffset>-684530</wp:posOffset>
                </wp:positionV>
                <wp:extent cx="6811010" cy="1473200"/>
                <wp:effectExtent l="0" t="0" r="27940" b="1270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010" cy="147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E940C2" w:rsidRDefault="00E940C2" w:rsidP="00E940C2">
                            <w:pPr>
                              <w:pStyle w:val="Bezproreda"/>
                            </w:pPr>
                            <w:r w:rsidRPr="007805F3">
                              <w:t xml:space="preserve">  </w:t>
                            </w:r>
                          </w:p>
                          <w:p w:rsidR="00E940C2" w:rsidRDefault="00E940C2" w:rsidP="00E940C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940C2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  </w:t>
                            </w:r>
                            <w:r w:rsidRPr="007805F3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Pastoralni listić</w:t>
                            </w:r>
                          </w:p>
                          <w:p w:rsidR="00E940C2" w:rsidRPr="00E940C2" w:rsidRDefault="00E940C2" w:rsidP="00E940C2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       </w:t>
                            </w:r>
                            <w:r w:rsidRPr="00E940C2"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Br. 64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  <w:r w:rsidRPr="00E940C2"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. god. XIII.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12</w:t>
                            </w:r>
                            <w:r w:rsidRPr="00E940C2"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. srpnja  2020.</w:t>
                            </w:r>
                          </w:p>
                          <w:p w:rsidR="00E940C2" w:rsidRPr="00E940C2" w:rsidRDefault="00E940C2" w:rsidP="00E940C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40C2"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                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  <w:r w:rsidRPr="00E940C2"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. NEDJELJA KROZ GODINU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7.05pt;margin-top:-53.9pt;width:536.3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" filled="f" strokecolor="#31859c">
                <v:textbox>
                  <w:txbxContent>
                    <w:p w:rsidR="00E940C2" w:rsidRDefault="00E940C2" w:rsidP="00E940C2">
                      <w:pPr>
                        <w:pStyle w:val="Bezproreda"/>
                      </w:pPr>
                      <w:r w:rsidRPr="007805F3">
                        <w:t xml:space="preserve">  </w:t>
                      </w:r>
                    </w:p>
                    <w:p w:rsidR="00E940C2" w:rsidRDefault="00E940C2" w:rsidP="00E940C2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940C2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  </w:t>
                      </w:r>
                      <w:r w:rsidRPr="007805F3"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Pastoralni listić</w:t>
                      </w:r>
                    </w:p>
                    <w:p w:rsidR="00E940C2" w:rsidRPr="00E940C2" w:rsidRDefault="00E940C2" w:rsidP="00E940C2">
                      <w:pPr>
                        <w:pStyle w:val="Bezproreda"/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       </w:t>
                      </w:r>
                      <w:r w:rsidRPr="00E940C2"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Br. 64</w:t>
                      </w:r>
                      <w:r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  <w:r w:rsidRPr="00E940C2"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. god. XIII. </w:t>
                      </w:r>
                      <w:r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12</w:t>
                      </w:r>
                      <w:r w:rsidRPr="00E940C2"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. srpnja  2020.</w:t>
                      </w:r>
                    </w:p>
                    <w:p w:rsidR="00E940C2" w:rsidRPr="00E940C2" w:rsidRDefault="00E940C2" w:rsidP="00E940C2">
                      <w:pPr>
                        <w:pStyle w:val="Bezproreda"/>
                        <w:rPr>
                          <w:rFonts w:ascii="Comic Sans MS" w:hAnsi="Comic Sans MS"/>
                          <w:b/>
                          <w:outline/>
                          <w:noProof/>
                          <w:color w:val="9BBB59" w:themeColor="accent3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40C2"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                1</w:t>
                      </w:r>
                      <w:r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  <w:r w:rsidRPr="00E940C2"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. NEDJELJA KROZ GODINU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  <w:lang w:eastAsia="hr-HR"/>
        </w:rPr>
        <w:drawing>
          <wp:anchor distT="0" distB="0" distL="114300" distR="114300" simplePos="0" relativeHeight="251662336" behindDoc="0" locked="0" layoutInCell="1" allowOverlap="1" wp14:anchorId="4CAA8AA9" wp14:editId="459642A6">
            <wp:simplePos x="0" y="0"/>
            <wp:positionH relativeFrom="column">
              <wp:posOffset>141605</wp:posOffset>
            </wp:positionH>
            <wp:positionV relativeFrom="paragraph">
              <wp:posOffset>-620395</wp:posOffset>
            </wp:positionV>
            <wp:extent cx="2349500" cy="14351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087A3A9" wp14:editId="5E9E5D90">
            <wp:simplePos x="0" y="0"/>
            <wp:positionH relativeFrom="column">
              <wp:posOffset>3126105</wp:posOffset>
            </wp:positionH>
            <wp:positionV relativeFrom="paragraph">
              <wp:posOffset>-620395</wp:posOffset>
            </wp:positionV>
            <wp:extent cx="3086100" cy="6350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0C2" w:rsidRPr="00E940C2" w:rsidRDefault="00E940C2" w:rsidP="00E940C2"/>
    <w:p w:rsidR="00E940C2" w:rsidRPr="00E940C2" w:rsidRDefault="003B37B0" w:rsidP="00E940C2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C282E18" wp14:editId="4C7D02F1">
            <wp:simplePos x="0" y="0"/>
            <wp:positionH relativeFrom="column">
              <wp:posOffset>-252095</wp:posOffset>
            </wp:positionH>
            <wp:positionV relativeFrom="paragraph">
              <wp:posOffset>282575</wp:posOffset>
            </wp:positionV>
            <wp:extent cx="2667000" cy="2759075"/>
            <wp:effectExtent l="0" t="0" r="0" b="3175"/>
            <wp:wrapSquare wrapText="bothSides"/>
            <wp:docPr id="4" name="Slika 4" descr="Las parábolas - Escolar - AB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arábolas - Escolar - ABC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7B0" w:rsidRDefault="003B37B0" w:rsidP="003B37B0">
      <w:pPr>
        <w:pStyle w:val="Bezproreda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P</w:t>
      </w:r>
      <w:r w:rsidRPr="00931CF4">
        <w:rPr>
          <w:rFonts w:ascii="Georgia" w:hAnsi="Georgia"/>
          <w:b/>
          <w:i/>
          <w:sz w:val="28"/>
          <w:szCs w:val="28"/>
        </w:rPr>
        <w:t>rvo čitanje</w:t>
      </w:r>
      <w:r w:rsidRPr="00E44F6D">
        <w:rPr>
          <w:rFonts w:ascii="Georgia" w:hAnsi="Georgia"/>
          <w:i/>
          <w:sz w:val="28"/>
          <w:szCs w:val="28"/>
        </w:rPr>
        <w:t xml:space="preserve">: </w:t>
      </w:r>
      <w:r w:rsidRPr="003B37B0">
        <w:rPr>
          <w:rFonts w:ascii="Georgia" w:hAnsi="Georgia"/>
          <w:i/>
          <w:sz w:val="28"/>
          <w:szCs w:val="28"/>
        </w:rPr>
        <w:t>Iz 55,</w:t>
      </w:r>
      <w:r w:rsidRPr="003B37B0">
        <w:rPr>
          <w:rFonts w:ascii="Times New Roman" w:hAnsi="Times New Roman" w:cs="Times New Roman"/>
          <w:i/>
          <w:sz w:val="28"/>
          <w:szCs w:val="28"/>
        </w:rPr>
        <w:t> </w:t>
      </w:r>
      <w:r w:rsidRPr="003B37B0">
        <w:rPr>
          <w:rFonts w:ascii="Georgia" w:hAnsi="Georgia"/>
          <w:i/>
          <w:sz w:val="28"/>
          <w:szCs w:val="28"/>
        </w:rPr>
        <w:t>10-11</w:t>
      </w:r>
    </w:p>
    <w:p w:rsidR="003B37B0" w:rsidRPr="003B37B0" w:rsidRDefault="003B37B0" w:rsidP="003B37B0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Drugo čitanje</w:t>
      </w:r>
      <w:r w:rsidRPr="00D343D6">
        <w:rPr>
          <w:rFonts w:ascii="Georgia" w:hAnsi="Georgia"/>
          <w:sz w:val="28"/>
          <w:szCs w:val="28"/>
        </w:rPr>
        <w:t>:  </w:t>
      </w:r>
      <w:r w:rsidRPr="003B37B0">
        <w:rPr>
          <w:rFonts w:ascii="Georgia" w:hAnsi="Georgia"/>
          <w:i/>
          <w:sz w:val="28"/>
          <w:szCs w:val="28"/>
        </w:rPr>
        <w:t>Rim 8,</w:t>
      </w:r>
      <w:r w:rsidRPr="003B37B0">
        <w:rPr>
          <w:rFonts w:ascii="Times New Roman" w:hAnsi="Times New Roman" w:cs="Times New Roman"/>
          <w:i/>
          <w:sz w:val="28"/>
          <w:szCs w:val="28"/>
        </w:rPr>
        <w:t> </w:t>
      </w:r>
      <w:r w:rsidRPr="003B37B0">
        <w:rPr>
          <w:rFonts w:ascii="Georgia" w:hAnsi="Georgia"/>
          <w:i/>
          <w:sz w:val="28"/>
          <w:szCs w:val="28"/>
        </w:rPr>
        <w:t>18-23</w:t>
      </w:r>
    </w:p>
    <w:p w:rsidR="003B37B0" w:rsidRPr="004A10B2" w:rsidRDefault="003B37B0" w:rsidP="003B37B0">
      <w:pPr>
        <w:pStyle w:val="Bezproreda"/>
        <w:rPr>
          <w:rFonts w:ascii="Georgia" w:hAnsi="Georgia"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Evanđelje</w:t>
      </w:r>
      <w:r w:rsidRPr="00E85899">
        <w:rPr>
          <w:rFonts w:ascii="Georgia" w:hAnsi="Georgia"/>
          <w:i/>
          <w:sz w:val="28"/>
          <w:szCs w:val="28"/>
        </w:rPr>
        <w:t>:  </w:t>
      </w:r>
      <w:r w:rsidRPr="003B37B0">
        <w:rPr>
          <w:rFonts w:ascii="Georgia" w:hAnsi="Georgia"/>
          <w:i/>
          <w:sz w:val="28"/>
          <w:szCs w:val="28"/>
        </w:rPr>
        <w:t>Mt 13,</w:t>
      </w:r>
      <w:r w:rsidRPr="003B37B0">
        <w:rPr>
          <w:rFonts w:ascii="Times New Roman" w:hAnsi="Times New Roman" w:cs="Times New Roman"/>
          <w:i/>
          <w:sz w:val="28"/>
          <w:szCs w:val="28"/>
        </w:rPr>
        <w:t> </w:t>
      </w:r>
      <w:r w:rsidRPr="003B37B0">
        <w:rPr>
          <w:rFonts w:ascii="Georgia" w:hAnsi="Georgia"/>
          <w:i/>
          <w:sz w:val="28"/>
          <w:szCs w:val="28"/>
        </w:rPr>
        <w:t>1-9</w:t>
      </w:r>
    </w:p>
    <w:p w:rsidR="003B37B0" w:rsidRDefault="003B37B0" w:rsidP="003B37B0">
      <w:pPr>
        <w:pStyle w:val="Bezproreda"/>
        <w:rPr>
          <w:rFonts w:ascii="Georgia" w:hAnsi="Georgia"/>
          <w:i/>
          <w:sz w:val="28"/>
          <w:szCs w:val="28"/>
        </w:rPr>
      </w:pPr>
    </w:p>
    <w:p w:rsidR="003B37B0" w:rsidRDefault="003B37B0" w:rsidP="003B37B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Zborna molitva:</w:t>
      </w:r>
    </w:p>
    <w:p w:rsidR="003B37B0" w:rsidRPr="00D51A19" w:rsidRDefault="003B37B0" w:rsidP="003B37B0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3B37B0">
        <w:rPr>
          <w:rFonts w:ascii="Comic Sans MS" w:hAnsi="Comic Sans MS"/>
          <w:sz w:val="28"/>
          <w:szCs w:val="28"/>
        </w:rPr>
        <w:t>Bože, ti zalutalima pokazuješ svjetlo istine da se na pravi put vrate.</w:t>
      </w:r>
      <w:r w:rsidRPr="003B37B0">
        <w:rPr>
          <w:rFonts w:ascii="Comic Sans MS" w:hAnsi="Comic Sans MS"/>
          <w:sz w:val="28"/>
          <w:szCs w:val="28"/>
        </w:rPr>
        <w:br/>
        <w:t>Daj svim kršćanima da odbace što je kršćanstva nedostojno,</w:t>
      </w:r>
      <w:r>
        <w:rPr>
          <w:rFonts w:ascii="Comic Sans MS" w:hAnsi="Comic Sans MS"/>
          <w:sz w:val="28"/>
          <w:szCs w:val="28"/>
        </w:rPr>
        <w:t xml:space="preserve"> </w:t>
      </w:r>
      <w:r w:rsidRPr="003B37B0">
        <w:rPr>
          <w:rFonts w:ascii="Comic Sans MS" w:hAnsi="Comic Sans MS"/>
          <w:sz w:val="28"/>
          <w:szCs w:val="28"/>
        </w:rPr>
        <w:t>a traže što mu priliči. Po Gospodinu</w:t>
      </w:r>
      <w:r>
        <w:rPr>
          <w:rFonts w:ascii="Arial" w:hAnsi="Arial" w:cs="Arial"/>
          <w:color w:val="676767"/>
          <w:sz w:val="18"/>
          <w:szCs w:val="18"/>
          <w:shd w:val="clear" w:color="auto" w:fill="FFFFFF"/>
        </w:rPr>
        <w:t>.</w:t>
      </w:r>
    </w:p>
    <w:p w:rsidR="003B37B0" w:rsidRDefault="003B37B0" w:rsidP="003B37B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3B37B0" w:rsidRPr="00502872" w:rsidRDefault="003B37B0" w:rsidP="003B37B0">
      <w:pPr>
        <w:spacing w:after="0" w:line="240" w:lineRule="auto"/>
        <w:rPr>
          <w:rFonts w:ascii="Bookman Old Style" w:hAnsi="Bookman Old Style"/>
          <w:sz w:val="28"/>
          <w:szCs w:val="28"/>
          <w:lang w:eastAsia="hr-HR"/>
        </w:rPr>
      </w:pPr>
      <w:r w:rsidRPr="00502872">
        <w:rPr>
          <w:rFonts w:ascii="Comic Sans MS" w:hAnsi="Comic Sans MS"/>
          <w:b/>
          <w:sz w:val="28"/>
          <w:szCs w:val="28"/>
        </w:rPr>
        <w:t>Ulazna pjesma</w:t>
      </w:r>
      <w:r w:rsidRPr="00502872">
        <w:rPr>
          <w:rFonts w:ascii="Bookman Old Style" w:hAnsi="Bookman Old Style"/>
          <w:b/>
          <w:sz w:val="28"/>
          <w:szCs w:val="28"/>
        </w:rPr>
        <w:t>:</w:t>
      </w:r>
      <w:r w:rsidRPr="00502872">
        <w:rPr>
          <w:rFonts w:ascii="Bookman Old Style" w:hAnsi="Bookman Old Style"/>
          <w:sz w:val="28"/>
          <w:szCs w:val="28"/>
          <w:lang w:eastAsia="hr-HR"/>
        </w:rPr>
        <w:t xml:space="preserve"> </w:t>
      </w:r>
    </w:p>
    <w:p w:rsidR="003B37B0" w:rsidRPr="003B37B0" w:rsidRDefault="003B37B0" w:rsidP="003B37B0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3B37B0">
        <w:rPr>
          <w:rFonts w:ascii="Bookman Old Style" w:hAnsi="Bookman Old Style"/>
          <w:sz w:val="28"/>
          <w:szCs w:val="28"/>
          <w:lang w:eastAsia="hr-HR"/>
        </w:rPr>
        <w:t>Ja ću se u pravednosti pojaviti pred tobom,</w:t>
      </w:r>
      <w:r>
        <w:rPr>
          <w:rFonts w:ascii="Bookman Old Style" w:hAnsi="Bookman Old Style"/>
          <w:sz w:val="28"/>
          <w:szCs w:val="28"/>
          <w:lang w:eastAsia="hr-HR"/>
        </w:rPr>
        <w:t xml:space="preserve"> </w:t>
      </w:r>
      <w:r w:rsidRPr="003B37B0">
        <w:rPr>
          <w:rFonts w:ascii="Bookman Old Style" w:hAnsi="Bookman Old Style"/>
          <w:sz w:val="28"/>
          <w:szCs w:val="28"/>
          <w:lang w:eastAsia="hr-HR"/>
        </w:rPr>
        <w:t>nasitit ću se kad se očituje slava tvoja. (Ps 17, 15)</w:t>
      </w:r>
    </w:p>
    <w:p w:rsidR="003B37B0" w:rsidRPr="00D343D6" w:rsidRDefault="003B37B0" w:rsidP="003B37B0">
      <w:pPr>
        <w:pStyle w:val="Bezproreda"/>
        <w:rPr>
          <w:rFonts w:ascii="Bookman Old Style" w:hAnsi="Bookman Old Style"/>
          <w:b/>
          <w:sz w:val="28"/>
          <w:szCs w:val="28"/>
        </w:rPr>
      </w:pPr>
    </w:p>
    <w:p w:rsidR="003B37B0" w:rsidRDefault="003B37B0" w:rsidP="003B37B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502872">
        <w:rPr>
          <w:rFonts w:ascii="Comic Sans MS" w:hAnsi="Comic Sans MS"/>
          <w:b/>
          <w:sz w:val="32"/>
          <w:szCs w:val="32"/>
        </w:rPr>
        <w:t>Pričesna pjesma:</w:t>
      </w:r>
    </w:p>
    <w:p w:rsidR="00B95FD5" w:rsidRPr="00B95FD5" w:rsidRDefault="00B95FD5" w:rsidP="00B95FD5">
      <w:pPr>
        <w:pStyle w:val="Bezproreda"/>
        <w:rPr>
          <w:i/>
          <w:sz w:val="28"/>
          <w:szCs w:val="28"/>
          <w:lang w:eastAsia="hr-HR"/>
        </w:rPr>
      </w:pPr>
      <w:r w:rsidRPr="00B95FD5">
        <w:rPr>
          <w:i/>
          <w:sz w:val="28"/>
          <w:szCs w:val="28"/>
          <w:lang w:eastAsia="hr-HR"/>
        </w:rPr>
        <w:t>Tko jede moje tijelo i pije moju krv, u meni ostaje, i ja u njemu, – govori Gospodin.   (Iv 6, 57)</w:t>
      </w:r>
    </w:p>
    <w:p w:rsidR="0073525B" w:rsidRPr="0073525B" w:rsidRDefault="0073525B" w:rsidP="0073525B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73525B">
        <w:rPr>
          <w:noProof/>
        </w:rPr>
        <w:drawing>
          <wp:anchor distT="0" distB="0" distL="114300" distR="114300" simplePos="0" relativeHeight="251666432" behindDoc="1" locked="0" layoutInCell="1" allowOverlap="1" wp14:anchorId="51C1A3B5" wp14:editId="0CB23B03">
            <wp:simplePos x="0" y="0"/>
            <wp:positionH relativeFrom="column">
              <wp:posOffset>-467995</wp:posOffset>
            </wp:positionH>
            <wp:positionV relativeFrom="paragraph">
              <wp:posOffset>38735</wp:posOffset>
            </wp:positionV>
            <wp:extent cx="3594100" cy="3517265"/>
            <wp:effectExtent l="0" t="0" r="6350" b="6985"/>
            <wp:wrapSquare wrapText="bothSides"/>
            <wp:docPr id="7" name="Slika 7" descr="Iziđe sijač sijati. | o.Gerard O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iđe sijač sijati. | o.Gerard OC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25B">
        <w:rPr>
          <w:rStyle w:val="Naglaeno"/>
          <w:rFonts w:ascii="Arial" w:hAnsi="Arial" w:cs="Arial"/>
          <w:color w:val="333333"/>
        </w:rPr>
        <w:t>BOG JE STAVIO MALO SJEME</w:t>
      </w:r>
      <w:r w:rsidRPr="0073525B">
        <w:rPr>
          <w:rFonts w:ascii="Arial" w:hAnsi="Arial" w:cs="Arial"/>
          <w:color w:val="333333"/>
        </w:rPr>
        <w:br/>
      </w:r>
      <w:r w:rsidRPr="0073525B">
        <w:rPr>
          <w:rStyle w:val="Naglaeno"/>
          <w:rFonts w:ascii="Arial" w:hAnsi="Arial" w:cs="Arial"/>
          <w:color w:val="333333"/>
        </w:rPr>
        <w:t>U ZEMLJU MOGA VRTA.</w:t>
      </w:r>
      <w:r w:rsidRPr="0073525B">
        <w:rPr>
          <w:rFonts w:ascii="Arial" w:hAnsi="Arial" w:cs="Arial"/>
          <w:color w:val="333333"/>
        </w:rPr>
        <w:br/>
      </w:r>
      <w:r w:rsidRPr="0073525B">
        <w:rPr>
          <w:rStyle w:val="Naglaeno"/>
          <w:rFonts w:ascii="Arial" w:hAnsi="Arial" w:cs="Arial"/>
          <w:color w:val="333333"/>
        </w:rPr>
        <w:t>BOG JE STAVIO MALO SJEME</w:t>
      </w:r>
      <w:r w:rsidRPr="0073525B">
        <w:rPr>
          <w:rFonts w:ascii="Arial" w:hAnsi="Arial" w:cs="Arial"/>
          <w:color w:val="333333"/>
        </w:rPr>
        <w:br/>
      </w:r>
      <w:r w:rsidRPr="0073525B">
        <w:rPr>
          <w:rStyle w:val="Naglaeno"/>
          <w:rFonts w:ascii="Arial" w:hAnsi="Arial" w:cs="Arial"/>
          <w:color w:val="333333"/>
        </w:rPr>
        <w:t>NA POČETAK MOGA PUTA.</w:t>
      </w:r>
    </w:p>
    <w:p w:rsidR="0073525B" w:rsidRPr="0073525B" w:rsidRDefault="0073525B" w:rsidP="0073525B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Arial" w:hAnsi="Arial" w:cs="Arial"/>
          <w:color w:val="333333"/>
        </w:rPr>
      </w:pPr>
      <w:r w:rsidRPr="0073525B">
        <w:rPr>
          <w:rStyle w:val="Naglaeno"/>
          <w:rFonts w:ascii="Arial" w:hAnsi="Arial" w:cs="Arial"/>
          <w:color w:val="333333"/>
        </w:rPr>
        <w:t>ČIM OPAZIH MALO SJEME,</w:t>
      </w:r>
      <w:r w:rsidRPr="0073525B">
        <w:rPr>
          <w:rFonts w:ascii="Arial" w:hAnsi="Arial" w:cs="Arial"/>
          <w:color w:val="333333"/>
        </w:rPr>
        <w:br/>
      </w:r>
      <w:r w:rsidRPr="0073525B">
        <w:rPr>
          <w:rStyle w:val="Naglaeno"/>
          <w:rFonts w:ascii="Arial" w:hAnsi="Arial" w:cs="Arial"/>
          <w:color w:val="333333"/>
        </w:rPr>
        <w:t>UZEH GA U RUKE SVOJE</w:t>
      </w:r>
      <w:r w:rsidRPr="0073525B">
        <w:rPr>
          <w:rFonts w:ascii="Arial" w:hAnsi="Arial" w:cs="Arial"/>
          <w:color w:val="333333"/>
        </w:rPr>
        <w:br/>
      </w:r>
      <w:r w:rsidRPr="0073525B">
        <w:rPr>
          <w:rStyle w:val="Naglaeno"/>
          <w:rFonts w:ascii="Arial" w:hAnsi="Arial" w:cs="Arial"/>
          <w:color w:val="333333"/>
        </w:rPr>
        <w:t>I HTJEDOH VIDJET MU NUTRINU,</w:t>
      </w:r>
      <w:r w:rsidRPr="0073525B">
        <w:rPr>
          <w:rFonts w:ascii="Arial" w:hAnsi="Arial" w:cs="Arial"/>
          <w:color w:val="333333"/>
        </w:rPr>
        <w:br/>
      </w:r>
      <w:r w:rsidRPr="0073525B">
        <w:rPr>
          <w:rStyle w:val="Naglaeno"/>
          <w:rFonts w:ascii="Arial" w:hAnsi="Arial" w:cs="Arial"/>
          <w:color w:val="333333"/>
        </w:rPr>
        <w:t>HTJEDOH VIDJET MALO SJEME.</w:t>
      </w:r>
    </w:p>
    <w:p w:rsidR="0073525B" w:rsidRPr="0073525B" w:rsidRDefault="0073525B" w:rsidP="0073525B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73525B">
        <w:rPr>
          <w:rStyle w:val="Naglaeno"/>
          <w:rFonts w:ascii="Arial" w:hAnsi="Arial" w:cs="Arial"/>
          <w:color w:val="333333"/>
        </w:rPr>
        <w:t>BOG JE STAVIO MALO SJEME</w:t>
      </w:r>
      <w:r w:rsidRPr="0073525B">
        <w:rPr>
          <w:rFonts w:ascii="Arial" w:hAnsi="Arial" w:cs="Arial"/>
          <w:color w:val="333333"/>
        </w:rPr>
        <w:br/>
      </w:r>
      <w:r w:rsidRPr="0073525B">
        <w:rPr>
          <w:rStyle w:val="Naglaeno"/>
          <w:rFonts w:ascii="Arial" w:hAnsi="Arial" w:cs="Arial"/>
          <w:color w:val="333333"/>
        </w:rPr>
        <w:t>U ZEMLJU MOGA VRTA.</w:t>
      </w:r>
      <w:r w:rsidRPr="0073525B">
        <w:rPr>
          <w:rFonts w:ascii="Arial" w:hAnsi="Arial" w:cs="Arial"/>
          <w:color w:val="333333"/>
        </w:rPr>
        <w:br/>
      </w:r>
      <w:r w:rsidRPr="0073525B">
        <w:rPr>
          <w:rStyle w:val="Naglaeno"/>
          <w:rFonts w:ascii="Arial" w:hAnsi="Arial" w:cs="Arial"/>
          <w:color w:val="333333"/>
        </w:rPr>
        <w:t>BOG JE STAVIO MALO SJEME</w:t>
      </w:r>
      <w:r w:rsidRPr="0073525B">
        <w:rPr>
          <w:rFonts w:ascii="Arial" w:hAnsi="Arial" w:cs="Arial"/>
          <w:color w:val="333333"/>
        </w:rPr>
        <w:br/>
      </w:r>
      <w:r w:rsidRPr="0073525B">
        <w:rPr>
          <w:rStyle w:val="Naglaeno"/>
          <w:rFonts w:ascii="Arial" w:hAnsi="Arial" w:cs="Arial"/>
          <w:color w:val="333333"/>
        </w:rPr>
        <w:t>U DUBINU MOGA SRCA.</w:t>
      </w:r>
    </w:p>
    <w:p w:rsidR="0073525B" w:rsidRPr="0073525B" w:rsidRDefault="0073525B" w:rsidP="0073525B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73525B">
        <w:rPr>
          <w:rStyle w:val="Naglaeno"/>
          <w:rFonts w:ascii="Arial" w:hAnsi="Arial" w:cs="Arial"/>
          <w:color w:val="333333"/>
        </w:rPr>
        <w:t>HTIO BIH DA RASTE SJEME,</w:t>
      </w:r>
      <w:r w:rsidRPr="0073525B">
        <w:rPr>
          <w:rFonts w:ascii="Arial" w:hAnsi="Arial" w:cs="Arial"/>
          <w:color w:val="333333"/>
        </w:rPr>
        <w:br/>
      </w:r>
      <w:r w:rsidRPr="0073525B">
        <w:rPr>
          <w:rStyle w:val="Naglaeno"/>
          <w:rFonts w:ascii="Arial" w:hAnsi="Arial" w:cs="Arial"/>
          <w:color w:val="333333"/>
        </w:rPr>
        <w:t>HTIO BIH DA RODI PLOD.</w:t>
      </w:r>
      <w:r w:rsidRPr="0073525B">
        <w:rPr>
          <w:rFonts w:ascii="Arial" w:hAnsi="Arial" w:cs="Arial"/>
          <w:color w:val="333333"/>
        </w:rPr>
        <w:br/>
      </w:r>
      <w:r w:rsidRPr="0073525B">
        <w:rPr>
          <w:rStyle w:val="Naglaeno"/>
          <w:rFonts w:ascii="Arial" w:hAnsi="Arial" w:cs="Arial"/>
          <w:color w:val="333333"/>
        </w:rPr>
        <w:t>ALI VRIJEME NJEGOVA CVATA,</w:t>
      </w:r>
      <w:r w:rsidRPr="0073525B">
        <w:rPr>
          <w:rFonts w:ascii="Arial" w:hAnsi="Arial" w:cs="Arial"/>
          <w:color w:val="333333"/>
        </w:rPr>
        <w:br/>
      </w:r>
      <w:r w:rsidRPr="0073525B">
        <w:rPr>
          <w:rStyle w:val="Naglaeno"/>
          <w:rFonts w:ascii="Arial" w:hAnsi="Arial" w:cs="Arial"/>
          <w:color w:val="333333"/>
        </w:rPr>
        <w:t>NJEGA POZNAJE SAMO BOG.</w:t>
      </w:r>
    </w:p>
    <w:p w:rsidR="0073525B" w:rsidRDefault="0073525B" w:rsidP="0073525B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95FD5" w:rsidRDefault="0073525B" w:rsidP="00E940C2">
      <w:pPr>
        <w:ind w:firstLine="708"/>
      </w:pPr>
      <w:r>
        <w:t xml:space="preserve">                                             </w:t>
      </w:r>
    </w:p>
    <w:p w:rsidR="00B95FD5" w:rsidRPr="00B95FD5" w:rsidRDefault="0073525B" w:rsidP="00B95FD5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-493395</wp:posOffset>
                </wp:positionV>
                <wp:extent cx="6337300" cy="2209800"/>
                <wp:effectExtent l="0" t="0" r="2540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5B" w:rsidRPr="0073525B" w:rsidRDefault="0073525B" w:rsidP="0073525B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3525B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 xml:space="preserve">Onoga dana Isus iziđe iz kuće i sjede uz more. I nagrnu k njemu silan svijet te je morao ući u lađu: sjede, a sve ono mnoštvo stajaše na obali. I zborio im je mnogo u prispodobama: »Gle, iziđe sijač sijati. I dok je sijao, nešto zrnja pade uz put, dođoše ptice i pozobaše ga. Nešto opet pade na kamenito tlo, gdje nemaše dosta zemlje, i odmah izniknu jer nemaše duboke zemlje. A kad sunce </w:t>
                            </w:r>
                            <w:r w:rsidRPr="0073525B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ogranu, izgorje i jer nemaše korijena, osuši se. </w:t>
                            </w:r>
                            <w:r w:rsidRPr="0073525B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Nešto opet pade u trnje, trnje uzraste i uguši ga. Nešto napokon pade na dobru zemlju i davaše plod: jedno stostruk, drugo šezdesetostruk, treće tridesetostruk. Tko ima uši, </w:t>
                            </w:r>
                            <w:r w:rsidRPr="0073525B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</w:r>
                          </w:p>
                          <w:p w:rsidR="0073525B" w:rsidRPr="0073525B" w:rsidRDefault="0073525B" w:rsidP="0073525B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3525B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neka čuje!«</w:t>
                            </w:r>
                          </w:p>
                          <w:p w:rsidR="0073525B" w:rsidRPr="0073525B" w:rsidRDefault="0073525B" w:rsidP="0073525B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3525B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73525B" w:rsidRDefault="0073525B" w:rsidP="007352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27" style="position:absolute;margin-left:-23.85pt;margin-top:-38.85pt;width:499pt;height:17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" fillcolor="white [3201]" strokecolor="#9bbb59 [3206]" strokeweight="2pt">
                <v:textbox>
                  <w:txbxContent>
                    <w:p w:rsidR="0073525B" w:rsidRPr="0073525B" w:rsidRDefault="0073525B" w:rsidP="0073525B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3525B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 xml:space="preserve">Onoga dana Isus iziđe iz kuće i sjede uz more. I nagrnu k njemu silan svijet te je morao ući u lađu: sjede, a sve ono mnoštvo stajaše na obali. I zborio im je mnogo u prispodobama: »Gle, iziđe sijač sijati. I dok je sijao, nešto zrnja pade uz put, dođoše ptice i pozobaše ga. Nešto opet pade na kamenito tlo, gdje nemaše dosta zemlje, i odmah izniknu jer nemaše duboke zemlje. A kad sunce </w:t>
                      </w:r>
                      <w:r w:rsidRPr="0073525B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ogranu, izgorje i jer nemaše korijena, osuši se. </w:t>
                      </w:r>
                      <w:r w:rsidRPr="0073525B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Nešto opet pade u trnje, trnje uzraste i uguši ga. Nešto napokon pade na dobru zemlju i davaše plod: jedno stostruk, drugo šezdesetostruk, treće tridesetostruk. Tko ima uši, </w:t>
                      </w:r>
                      <w:r w:rsidRPr="0073525B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</w:r>
                    </w:p>
                    <w:p w:rsidR="0073525B" w:rsidRPr="0073525B" w:rsidRDefault="0073525B" w:rsidP="0073525B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3525B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neka čuje!«</w:t>
                      </w:r>
                    </w:p>
                    <w:p w:rsidR="0073525B" w:rsidRPr="0073525B" w:rsidRDefault="0073525B" w:rsidP="0073525B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3525B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73525B" w:rsidRDefault="0073525B" w:rsidP="007352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5FD5" w:rsidRPr="00B95FD5" w:rsidRDefault="00B95FD5" w:rsidP="00B95FD5"/>
    <w:p w:rsidR="00B95FD5" w:rsidRDefault="00B95FD5" w:rsidP="00B95FD5"/>
    <w:p w:rsidR="0073525B" w:rsidRDefault="0073525B" w:rsidP="00B95FD5"/>
    <w:p w:rsidR="0073525B" w:rsidRDefault="0073525B" w:rsidP="00B95FD5"/>
    <w:p w:rsidR="0073525B" w:rsidRDefault="00B92646" w:rsidP="00B95FD5"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72F336EF" wp14:editId="778F6A01">
            <wp:simplePos x="0" y="0"/>
            <wp:positionH relativeFrom="column">
              <wp:posOffset>-379095</wp:posOffset>
            </wp:positionH>
            <wp:positionV relativeFrom="paragraph">
              <wp:posOffset>278765</wp:posOffset>
            </wp:positionV>
            <wp:extent cx="2692400" cy="1536700"/>
            <wp:effectExtent l="0" t="0" r="0" b="6350"/>
            <wp:wrapSquare wrapText="bothSides"/>
            <wp:docPr id="11" name="Slika 11" descr="https://www.franjevci-split.hr/wp-content/uploads/2020/05/rijec_Gospod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ranjevci-split.hr/wp-content/uploads/2020/05/rijec_Gospodnj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25B" w:rsidRDefault="00B92646" w:rsidP="00B92646">
      <w:pPr>
        <w:pStyle w:val="Bezproreda"/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 w:rsidRPr="00B92646">
        <w:rPr>
          <w:rFonts w:ascii="Comic Sans MS" w:hAnsi="Comic Sans MS"/>
          <w:sz w:val="28"/>
          <w:szCs w:val="28"/>
          <w:shd w:val="clear" w:color="auto" w:fill="FFFFFF"/>
        </w:rPr>
        <w:t>Gospodin naš Isus Krist u svojoj prispodobi o zrnju pokazuje nam kako zrnje pada na dobru zemlju i donosi rod, a drugo pada na manje plodno tlo i donosi samo malo roda ili ništa. Time nam pokazuje da Riječ Božja posijana među ljudima biva na različite načine prihvaćena.</w:t>
      </w:r>
      <w:r>
        <w:rPr>
          <w:rFonts w:ascii="Comic Sans MS" w:hAnsi="Comic Sans MS"/>
          <w:sz w:val="28"/>
          <w:szCs w:val="28"/>
          <w:shd w:val="clear" w:color="auto" w:fill="FFFFFF"/>
        </w:rPr>
        <w:t>A onda donosi i različite plodove ili jednostavno nestane.</w:t>
      </w:r>
    </w:p>
    <w:p w:rsidR="004A1E18" w:rsidRDefault="004A1E18" w:rsidP="00B92646">
      <w:pPr>
        <w:pStyle w:val="Bezproreda"/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Isus ne govori o kvaliteti sjemena, ona je neupitna. Sjeme je Božja riječ i ona je vrhunske kvalitete. Radi se o kvaliteti zemlje. O čovjeku i njegovoj nutrini; umu i srcu.</w:t>
      </w:r>
    </w:p>
    <w:p w:rsidR="004A1E18" w:rsidRDefault="004A1E18" w:rsidP="00B92646">
      <w:pPr>
        <w:pStyle w:val="Bezproreda"/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Bog je sjeme svoje riječi povjerio Crkvi. Ljudi Crkve, krštenici su pozvani na rad na njivu Božju</w:t>
      </w:r>
      <w:r w:rsidR="0039451B">
        <w:rPr>
          <w:rFonts w:ascii="Comic Sans MS" w:hAnsi="Comic Sans MS"/>
          <w:sz w:val="28"/>
          <w:szCs w:val="28"/>
          <w:shd w:val="clear" w:color="auto" w:fill="FFFFFF"/>
        </w:rPr>
        <w:t>, da budu sijači Božjeg sjemena</w:t>
      </w:r>
      <w:r w:rsidR="002E753A">
        <w:rPr>
          <w:rFonts w:ascii="Comic Sans MS" w:hAnsi="Comic Sans MS"/>
          <w:sz w:val="28"/>
          <w:szCs w:val="28"/>
          <w:shd w:val="clear" w:color="auto" w:fill="FFFFFF"/>
        </w:rPr>
        <w:t>. Možda nam se ponekad čini da je naš trud uzaludan. Važno je biti sijač. Plod ne zavisi o sjemenu nego o tlu na koje pada.</w:t>
      </w:r>
    </w:p>
    <w:p w:rsidR="002E753A" w:rsidRDefault="002E753A" w:rsidP="00B92646">
      <w:pPr>
        <w:pStyle w:val="Bezproreda"/>
        <w:jc w:val="both"/>
        <w:rPr>
          <w:rFonts w:ascii="Comic Sans MS" w:hAnsi="Comic Sans MS"/>
          <w:color w:val="020202"/>
          <w:sz w:val="28"/>
          <w:szCs w:val="28"/>
          <w:shd w:val="clear" w:color="auto" w:fill="FFFFFF"/>
        </w:rPr>
      </w:pPr>
      <w:r w:rsidRPr="002E753A">
        <w:rPr>
          <w:rFonts w:ascii="Comic Sans MS" w:hAnsi="Comic Sans MS"/>
          <w:color w:val="020202"/>
          <w:sz w:val="28"/>
          <w:szCs w:val="28"/>
          <w:shd w:val="clear" w:color="auto" w:fill="FFFFFF"/>
        </w:rPr>
        <w:t>Vjera u Isusa Krista prije svega treba zaživjeti u obitelji kojoj je predana. Dobre obitelji trude se dati primjer svojoj djeci, i uče ih moliti. One ih poučavaju na način primjeren djeci o temeljnim istinama vjere i upućuju ih od dobi shvaćanja da s njima redovito idu u crkvu i nedjeljom posjećuju misu. Vaš primjer i vaša zauzetost dragi roditelji su nezamjenjivi. Nijedan svećenik i vjeroučitelj kasnije ne mogu postići i izvršiti ono što je njemu kao glasniku Božjem naloženo, ako već prije nije postavljen dobar temelj kroz riječ i primjer roditelja.</w:t>
      </w:r>
    </w:p>
    <w:p w:rsidR="002E753A" w:rsidRDefault="002E753A" w:rsidP="00B92646">
      <w:pPr>
        <w:pStyle w:val="Bezproreda"/>
        <w:jc w:val="both"/>
        <w:rPr>
          <w:rFonts w:ascii="Comic Sans MS" w:hAnsi="Comic Sans MS"/>
          <w:color w:val="020202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20202"/>
          <w:sz w:val="28"/>
          <w:szCs w:val="28"/>
          <w:shd w:val="clear" w:color="auto" w:fill="FFFFFF"/>
        </w:rPr>
        <w:t>Sijač nikada ne posustaje bez obzira na rezultat sjetve. Uvijek i uvijek iznova sije vjerujući da će jednoga dana roditi obilan urod i biti naplaćen sav njegov trud.</w:t>
      </w:r>
    </w:p>
    <w:p w:rsidR="002E753A" w:rsidRDefault="002E753A" w:rsidP="00B92646">
      <w:pPr>
        <w:pStyle w:val="Bezproreda"/>
        <w:jc w:val="both"/>
        <w:rPr>
          <w:rFonts w:ascii="Comic Sans MS" w:hAnsi="Comic Sans MS"/>
          <w:color w:val="020202"/>
          <w:sz w:val="28"/>
          <w:szCs w:val="28"/>
          <w:shd w:val="clear" w:color="auto" w:fill="FFFFFF"/>
        </w:rPr>
      </w:pPr>
    </w:p>
    <w:p w:rsidR="002E753A" w:rsidRPr="002E753A" w:rsidRDefault="002E753A" w:rsidP="00B92646">
      <w:pPr>
        <w:pStyle w:val="Bezproreda"/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C74D5" wp14:editId="559AD73C">
                <wp:simplePos x="0" y="0"/>
                <wp:positionH relativeFrom="column">
                  <wp:posOffset>63500</wp:posOffset>
                </wp:positionH>
                <wp:positionV relativeFrom="paragraph">
                  <wp:posOffset>-539750</wp:posOffset>
                </wp:positionV>
                <wp:extent cx="1828800" cy="182880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53A" w:rsidRPr="002E753A" w:rsidRDefault="002E753A" w:rsidP="002E753A">
                            <w:pPr>
                              <w:pStyle w:val="Bezproreda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753A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MAJKA BOŽJA BISTRIČKA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8" type="#_x0000_t202" style="position:absolute;left:0;text-align:left;margin-left:5pt;margin-top:-42.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" filled="f" stroked="f">
                <v:fill o:detectmouseclick="t"/>
                <v:textbox style="mso-fit-shape-to-text:t">
                  <w:txbxContent>
                    <w:p w:rsidR="002E753A" w:rsidRPr="002E753A" w:rsidRDefault="002E753A" w:rsidP="002E753A">
                      <w:pPr>
                        <w:pStyle w:val="Bezproreda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753A"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MAJKA BOŽJA BISTRIČKA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-493395</wp:posOffset>
            </wp:positionV>
            <wp:extent cx="1905000" cy="3149600"/>
            <wp:effectExtent l="0" t="0" r="0" b="0"/>
            <wp:wrapSquare wrapText="bothSides"/>
            <wp:docPr id="5" name="Slika 5" descr="Prostor Duha - Novosti #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or Duha - Novosti #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53A" w:rsidRPr="002E753A" w:rsidRDefault="002E753A" w:rsidP="002E753A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Noć je vre noć, Majka Božja.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Pri Tebi molitvah ni čuti,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a vani med polji se puti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doma sad pašćiju spati.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Noć je vre noć, Majka Božja.</w:t>
      </w:r>
    </w:p>
    <w:p w:rsidR="002E753A" w:rsidRPr="002E753A" w:rsidRDefault="00F45977" w:rsidP="002E753A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1409700</wp:posOffset>
                </wp:positionV>
                <wp:extent cx="3022600" cy="6159500"/>
                <wp:effectExtent l="0" t="0" r="25400" b="127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615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977" w:rsidRPr="00F45977" w:rsidRDefault="00F45977" w:rsidP="00F45977">
                            <w:pPr>
                              <w:pStyle w:val="Bezproreda"/>
                              <w:jc w:val="both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45977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shd w:val="clear" w:color="auto" w:fill="FEFEFE"/>
                              </w:rPr>
                              <w:t>Zavjetni kip Majke Božje Bistričke datira se na kraj 15. stoljeća, a pripada nizu crnih Madona, premda je pri restauraciji otkriveno da njezina tamna boja nije izvorna. Kasnogotički drveni kip bistričke Bogorodice rad je pučkog majstora. Izražajna moć kipa nije toliko u umjetničkome oblikovanju, koliko u samome vjerskom i nacionalnom značenju. Kip je najprije bio smješten u prasvetištu na Vinskom vrhu, a onda 1545. godine zakopan u župnoj crkvi u Mariji Bistrici i otkriven 1588. godine; ponovo zaboravljen i zazidan, pronaden je drugi puta 1684. godine. U jubilejskom slavlju 250. obljetnice svetišta Majke Božje Bistričke i u svečanosti krunjenja kipa Majke Božje Bistričke, koje se odvijalo prigodom zagrebačkog hodočašća 7. srpnja 1935. godine, sudjelovalo je oko 30.000 hodočasnika.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9" style="position:absolute;margin-left:84pt;margin-top:111pt;width:238pt;height:4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" fillcolor="white [3201]" strokecolor="#9bbb59 [3206]" strokeweight="2pt">
                <v:textbox>
                  <w:txbxContent>
                    <w:p w:rsidR="00F45977" w:rsidRPr="00F45977" w:rsidRDefault="00F45977" w:rsidP="00F45977">
                      <w:pPr>
                        <w:pStyle w:val="Bezproreda"/>
                        <w:jc w:val="both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45977">
                        <w:rPr>
                          <w:rFonts w:ascii="Bookman Old Style" w:hAnsi="Bookman Old Style"/>
                          <w:sz w:val="28"/>
                          <w:szCs w:val="28"/>
                          <w:shd w:val="clear" w:color="auto" w:fill="FEFEFE"/>
                        </w:rPr>
                        <w:t>Zavjetni kip Majke Božje Bistričke datira se na kraj 15. stoljeća, a pripada nizu crnih Madona, premda je pri restauraciji otkriveno da njezina tamna boja nije izvorna. Kasnogotički drveni kip bistričke Bogorodice rad je pučkog majstora. Izražajna moć kipa nije toliko u umjetničkome oblikovanju, koliko u samome vjerskom i nacionalnom značenju. Kip je najprije bio smješten u prasvetištu na Vinskom vrhu, a onda 1545. godine zakopan u župnoj crkvi u Mariji Bistrici i otkriven 1588. godine; ponovo zaboravljen i zazidan, pronaden je drugi puta 1684. godine. U jubilejskom slavlju 250. obljetnice svetišta Majke Božje Bistričke i u svečanosti krunjenja kipa Majke Božje Bistričke, koje se odvijalo prigodom zagrebačkog hodočašća 7. srpnja 1935. godine, sudjelovalo je oko 30.000 hodočasnika. </w:t>
                      </w:r>
                    </w:p>
                  </w:txbxContent>
                </v:textbox>
              </v:rect>
            </w:pict>
          </mc:Fallback>
        </mc:AlternateContent>
      </w:r>
      <w:r w:rsidR="002E753A"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Al mi dva smo zdavna poznati</w:t>
      </w:r>
      <w:r w:rsidR="002E753A"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čez leta i žalosti vse.</w:t>
      </w:r>
      <w:r w:rsidR="002E753A"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I če Ti i kesno dohajam,</w:t>
      </w:r>
      <w:r w:rsidR="002E753A"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poslušat buš štela, kaj ne?!</w:t>
      </w:r>
      <w:r w:rsidR="002E753A"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Ja tak bum Ti stiha govoril,</w:t>
      </w:r>
      <w:r w:rsidR="002E753A"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da moreš me čut samo Ti,</w:t>
      </w:r>
      <w:r w:rsidR="002E753A"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da Sinek se Tvoj ne zbudi,</w:t>
      </w:r>
      <w:r w:rsidR="002E753A"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koj v zlatu i svili spi.</w:t>
      </w:r>
    </w:p>
    <w:p w:rsidR="002E753A" w:rsidRPr="002E753A" w:rsidRDefault="002E753A" w:rsidP="002E753A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Da sunca v živlenje nam daš,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Ti, koja si lepša, neg sunce,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neg zlata Božja roža,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Ti, koja nit sence nemaš,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Ti, čista, Ti, Majka Božja!</w:t>
      </w:r>
    </w:p>
    <w:p w:rsidR="002E753A" w:rsidRDefault="002E753A" w:rsidP="002E753A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Noć je sad pak, Majka Božja,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noć v mojem srcu i v lugu,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pak sem Ti tu kak i negda,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svoju sad tužim Ti tugu.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Hoćeš mi v srce pogledat?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toplo, kak znaš samo Ti.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Tebi bi štel ja povedat,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kaj se nigdar ne veli,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kaj me vre zdavna boli,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da bi i želel poginut.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Morti bu mene Ti milo,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pak vračtva – il mira mi daš. –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– Ja bi tak rad se počinut.</w:t>
      </w:r>
      <w:r w:rsidRPr="002E753A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Noć je vre noć, Majka Božja.</w:t>
      </w:r>
    </w:p>
    <w:p w:rsidR="00F45977" w:rsidRPr="00F45977" w:rsidRDefault="00F45977" w:rsidP="00F45977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F45977">
        <w:rPr>
          <w:rFonts w:ascii="Bookman Old Style" w:hAnsi="Bookman Old Style"/>
          <w:sz w:val="28"/>
          <w:szCs w:val="28"/>
          <w:lang w:eastAsia="hr-HR"/>
        </w:rPr>
        <w:t xml:space="preserve">Isječak iz pjesme Dragutina </w:t>
      </w:r>
    </w:p>
    <w:p w:rsidR="00F45977" w:rsidRPr="00F45977" w:rsidRDefault="00F45977" w:rsidP="00F45977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F45977">
        <w:rPr>
          <w:rFonts w:ascii="Bookman Old Style" w:hAnsi="Bookman Old Style"/>
          <w:sz w:val="28"/>
          <w:szCs w:val="28"/>
          <w:lang w:eastAsia="hr-HR"/>
        </w:rPr>
        <w:t>Domjanića</w:t>
      </w:r>
    </w:p>
    <w:p w:rsidR="004A1E18" w:rsidRDefault="004A1E18" w:rsidP="00B92646">
      <w:pPr>
        <w:pStyle w:val="Bezproreda"/>
        <w:jc w:val="both"/>
        <w:rPr>
          <w:rFonts w:ascii="Comic Sans MS" w:hAnsi="Comic Sans MS"/>
          <w:sz w:val="28"/>
          <w:szCs w:val="28"/>
          <w:shd w:val="clear" w:color="auto" w:fill="FFFFFF"/>
        </w:rPr>
      </w:pPr>
    </w:p>
    <w:p w:rsidR="00F45977" w:rsidRDefault="00F45977" w:rsidP="00B92646">
      <w:pPr>
        <w:pStyle w:val="Bezproreda"/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Spomendan MBB slavimo</w:t>
      </w:r>
    </w:p>
    <w:p w:rsidR="00F45977" w:rsidRDefault="00F45977" w:rsidP="00B92646">
      <w:pPr>
        <w:pStyle w:val="Bezproreda"/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13. srpnja.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6"/>
        <w:gridCol w:w="1263"/>
        <w:gridCol w:w="5799"/>
      </w:tblGrid>
      <w:tr w:rsidR="00F45977" w:rsidRPr="00235BCB" w:rsidTr="00403CE4">
        <w:tc>
          <w:tcPr>
            <w:tcW w:w="2226" w:type="dxa"/>
          </w:tcPr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35BCB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752090" wp14:editId="3B6EFECB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5977" w:rsidRPr="008F6788" w:rsidRDefault="00F45977" w:rsidP="00F45977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4" o:spid="_x0000_s1030" style="position:absolute;margin-left:9.7pt;margin-top:-39.25pt;width:189pt;height:3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" fillcolor="window" strokecolor="#8064a2" strokeweight="2pt">
                      <v:textbox>
                        <w:txbxContent>
                          <w:p w:rsidR="00F45977" w:rsidRPr="008F6788" w:rsidRDefault="00F45977" w:rsidP="00F45977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5BCB">
              <w:rPr>
                <w:rFonts w:ascii="Comic Sans MS" w:hAnsi="Comic Sans MS"/>
                <w:sz w:val="28"/>
                <w:szCs w:val="28"/>
              </w:rPr>
              <w:t>Ponedjeljak,</w:t>
            </w: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Pr="00235BCB">
              <w:rPr>
                <w:rFonts w:ascii="Comic Sans MS" w:hAnsi="Comic Sans MS"/>
                <w:sz w:val="28"/>
                <w:szCs w:val="28"/>
              </w:rPr>
              <w:t xml:space="preserve">.srpnja </w:t>
            </w:r>
          </w:p>
        </w:tc>
        <w:tc>
          <w:tcPr>
            <w:tcW w:w="1263" w:type="dxa"/>
          </w:tcPr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F45977" w:rsidRDefault="00F45977" w:rsidP="00F45977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BL. DJEVICA MARIJA BISTRIČKA</w:t>
            </w:r>
          </w:p>
          <w:p w:rsidR="00F45977" w:rsidRPr="00235BCB" w:rsidRDefault="00F45977" w:rsidP="00F45977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</w:tc>
      </w:tr>
      <w:tr w:rsidR="00F45977" w:rsidRPr="00235BCB" w:rsidTr="00403CE4">
        <w:tc>
          <w:tcPr>
            <w:tcW w:w="2226" w:type="dxa"/>
          </w:tcPr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35BCB">
              <w:rPr>
                <w:rFonts w:ascii="Comic Sans MS" w:hAnsi="Comic Sans MS"/>
                <w:sz w:val="28"/>
                <w:szCs w:val="28"/>
              </w:rPr>
              <w:t>Utorak,</w:t>
            </w: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Pr="00235BCB">
              <w:rPr>
                <w:rFonts w:ascii="Comic Sans MS" w:hAnsi="Comic Sans MS"/>
                <w:sz w:val="28"/>
                <w:szCs w:val="28"/>
              </w:rPr>
              <w:t>.srpnja</w:t>
            </w:r>
          </w:p>
        </w:tc>
        <w:tc>
          <w:tcPr>
            <w:tcW w:w="1263" w:type="dxa"/>
          </w:tcPr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99" w:type="dxa"/>
          </w:tcPr>
          <w:p w:rsidR="00F45977" w:rsidRPr="00235BCB" w:rsidRDefault="00F45977" w:rsidP="00F45977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35BC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Kamilo de Lellis</w:t>
            </w:r>
          </w:p>
        </w:tc>
      </w:tr>
      <w:tr w:rsidR="00F45977" w:rsidRPr="00235BCB" w:rsidTr="00403CE4">
        <w:tc>
          <w:tcPr>
            <w:tcW w:w="2226" w:type="dxa"/>
          </w:tcPr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35BCB"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Pr="00235BCB">
              <w:rPr>
                <w:rFonts w:ascii="Comic Sans MS" w:hAnsi="Comic Sans MS"/>
                <w:sz w:val="28"/>
                <w:szCs w:val="28"/>
              </w:rPr>
              <w:t>.srpnja</w:t>
            </w:r>
          </w:p>
        </w:tc>
        <w:tc>
          <w:tcPr>
            <w:tcW w:w="1263" w:type="dxa"/>
          </w:tcPr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F45977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Bonaventura</w:t>
            </w: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Josip Miksera</w:t>
            </w:r>
          </w:p>
        </w:tc>
      </w:tr>
      <w:tr w:rsidR="00F45977" w:rsidRPr="00235BCB" w:rsidTr="00403CE4">
        <w:tc>
          <w:tcPr>
            <w:tcW w:w="2226" w:type="dxa"/>
          </w:tcPr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35BCB">
              <w:rPr>
                <w:rFonts w:ascii="Comic Sans MS" w:hAnsi="Comic Sans MS"/>
                <w:sz w:val="28"/>
                <w:szCs w:val="28"/>
              </w:rPr>
              <w:t>Četvrtak,</w:t>
            </w: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Pr="00235BCB">
              <w:rPr>
                <w:rFonts w:ascii="Comic Sans MS" w:hAnsi="Comic Sans MS"/>
                <w:sz w:val="28"/>
                <w:szCs w:val="28"/>
              </w:rPr>
              <w:t>.srpnja</w:t>
            </w:r>
          </w:p>
        </w:tc>
        <w:tc>
          <w:tcPr>
            <w:tcW w:w="1263" w:type="dxa"/>
          </w:tcPr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F45977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Gospa Karmelska</w:t>
            </w: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Bara Lukić (god); Vesna Gojšić, Katarina Štef (god)</w:t>
            </w:r>
          </w:p>
        </w:tc>
      </w:tr>
      <w:tr w:rsidR="00F45977" w:rsidRPr="00235BCB" w:rsidTr="00403CE4">
        <w:tc>
          <w:tcPr>
            <w:tcW w:w="2226" w:type="dxa"/>
          </w:tcPr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35BCB">
              <w:rPr>
                <w:rFonts w:ascii="Comic Sans MS" w:hAnsi="Comic Sans MS"/>
                <w:sz w:val="28"/>
                <w:szCs w:val="28"/>
              </w:rPr>
              <w:t xml:space="preserve">petak, </w:t>
            </w: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Pr="00235BCB">
              <w:rPr>
                <w:rFonts w:ascii="Comic Sans MS" w:hAnsi="Comic Sans MS"/>
                <w:sz w:val="28"/>
                <w:szCs w:val="28"/>
              </w:rPr>
              <w:t>srpnja</w:t>
            </w:r>
          </w:p>
        </w:tc>
        <w:tc>
          <w:tcPr>
            <w:tcW w:w="1263" w:type="dxa"/>
          </w:tcPr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35BCB"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F45977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Hijacint</w:t>
            </w: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+ Vladimir Glavač (god); + Zlatko Glavač </w:t>
            </w:r>
          </w:p>
        </w:tc>
      </w:tr>
      <w:tr w:rsidR="00F45977" w:rsidRPr="00235BCB" w:rsidTr="00403CE4">
        <w:tc>
          <w:tcPr>
            <w:tcW w:w="2226" w:type="dxa"/>
          </w:tcPr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35BCB">
              <w:rPr>
                <w:rFonts w:ascii="Comic Sans MS" w:hAnsi="Comic Sans MS"/>
                <w:sz w:val="28"/>
                <w:szCs w:val="28"/>
              </w:rPr>
              <w:t>Subota,</w:t>
            </w: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 srpnja</w:t>
            </w:r>
          </w:p>
        </w:tc>
        <w:tc>
          <w:tcPr>
            <w:tcW w:w="1263" w:type="dxa"/>
          </w:tcPr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99" w:type="dxa"/>
          </w:tcPr>
          <w:p w:rsidR="00F45977" w:rsidRPr="00235BCB" w:rsidRDefault="009835B1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Bruno</w:t>
            </w:r>
          </w:p>
        </w:tc>
      </w:tr>
      <w:tr w:rsidR="00F45977" w:rsidRPr="00235BCB" w:rsidTr="00403CE4">
        <w:tc>
          <w:tcPr>
            <w:tcW w:w="2226" w:type="dxa"/>
          </w:tcPr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35BCB">
              <w:rPr>
                <w:rFonts w:ascii="Comic Sans MS" w:hAnsi="Comic Sans MS"/>
                <w:b/>
                <w:sz w:val="28"/>
                <w:szCs w:val="28"/>
              </w:rPr>
              <w:t>NEDJELJA</w:t>
            </w:r>
            <w:r w:rsidRPr="00235BCB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F45977" w:rsidRPr="00235BCB" w:rsidRDefault="009835B1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 lipnja</w:t>
            </w:r>
          </w:p>
        </w:tc>
        <w:tc>
          <w:tcPr>
            <w:tcW w:w="1263" w:type="dxa"/>
          </w:tcPr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F45977" w:rsidRPr="00235BCB" w:rsidRDefault="009835B1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10,00</w:t>
            </w:r>
          </w:p>
          <w:p w:rsidR="00F45977" w:rsidRPr="00235BCB" w:rsidRDefault="00F45977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F45977" w:rsidRPr="00235BCB" w:rsidRDefault="00F45977" w:rsidP="009835B1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35BCB">
              <w:rPr>
                <w:rFonts w:ascii="Comic Sans MS" w:hAnsi="Comic Sans MS"/>
                <w:sz w:val="28"/>
                <w:szCs w:val="28"/>
              </w:rPr>
              <w:t>1</w:t>
            </w:r>
            <w:r w:rsidR="009835B1">
              <w:rPr>
                <w:rFonts w:ascii="Comic Sans MS" w:hAnsi="Comic Sans MS"/>
                <w:sz w:val="28"/>
                <w:szCs w:val="28"/>
              </w:rPr>
              <w:t>8</w:t>
            </w:r>
            <w:r w:rsidRPr="00235BCB">
              <w:rPr>
                <w:rFonts w:ascii="Comic Sans MS" w:hAnsi="Comic Sans MS"/>
                <w:sz w:val="28"/>
                <w:szCs w:val="28"/>
              </w:rPr>
              <w:t>,00</w:t>
            </w:r>
          </w:p>
        </w:tc>
        <w:tc>
          <w:tcPr>
            <w:tcW w:w="5799" w:type="dxa"/>
          </w:tcPr>
          <w:p w:rsidR="00F45977" w:rsidRPr="00235BCB" w:rsidRDefault="009835B1" w:rsidP="00403CE4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F45977" w:rsidRPr="00235BCB">
              <w:rPr>
                <w:rFonts w:ascii="Comic Sans MS" w:hAnsi="Comic Sans MS"/>
                <w:b/>
                <w:sz w:val="28"/>
                <w:szCs w:val="28"/>
              </w:rPr>
              <w:t>. NEDJELJA KROZ GODINU</w:t>
            </w:r>
          </w:p>
          <w:p w:rsidR="00F45977" w:rsidRPr="00235BCB" w:rsidRDefault="009835B1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PRIJENOS MISE NA PRVOM PROGRAMU HTV</w:t>
            </w:r>
          </w:p>
          <w:p w:rsidR="00F45977" w:rsidRPr="00235BCB" w:rsidRDefault="009835B1" w:rsidP="00403C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</w:tc>
      </w:tr>
    </w:tbl>
    <w:p w:rsidR="004A1E18" w:rsidRDefault="004A1E18" w:rsidP="00B92646">
      <w:pPr>
        <w:pStyle w:val="Bezproreda"/>
        <w:jc w:val="both"/>
        <w:rPr>
          <w:rFonts w:ascii="Comic Sans MS" w:hAnsi="Comic Sans MS"/>
          <w:sz w:val="28"/>
          <w:szCs w:val="28"/>
          <w:shd w:val="clear" w:color="auto" w:fill="FFFFFF"/>
        </w:rPr>
      </w:pPr>
    </w:p>
    <w:p w:rsidR="00B92646" w:rsidRDefault="009835B1" w:rsidP="009835B1">
      <w:pPr>
        <w:pStyle w:val="Bezproreda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 nedjelju u 10,00 sati prijenos svete mise iz naše župe. Kako se kriza s coronom povečava zamoljeni smo da se držimo preporuka. Pozivam vas da dođete na svetu misu usprkos svega pa će jedan dio biti u crkvi a drugi će pratiti svetu misu vani gdje će isto biti kamera…</w:t>
      </w:r>
    </w:p>
    <w:p w:rsidR="009835B1" w:rsidRDefault="009835B1" w:rsidP="009835B1">
      <w:pPr>
        <w:pStyle w:val="Bezprored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Djeca koja se ispišu iz vjeronauka u školi, ne mogu pristupiti pripravi i primanja sakramenata u župi. Vjera je stvar slobode i izbora. U crkvu i na vjeronauk ne treba nitko ići, nema prisile, ali postoje pravila koja se moraju držati</w:t>
      </w:r>
    </w:p>
    <w:p w:rsidR="0073525B" w:rsidRPr="004E381A" w:rsidRDefault="009835B1" w:rsidP="00B95FD5">
      <w:pPr>
        <w:pStyle w:val="Bezproreda"/>
        <w:numPr>
          <w:ilvl w:val="0"/>
          <w:numId w:val="1"/>
        </w:numPr>
        <w:pBdr>
          <w:bottom w:val="single" w:sz="6" w:space="1" w:color="auto"/>
        </w:pBdr>
        <w:jc w:val="both"/>
      </w:pPr>
      <w:r w:rsidRPr="004E381A">
        <w:rPr>
          <w:rFonts w:ascii="Comic Sans MS" w:hAnsi="Comic Sans MS"/>
          <w:sz w:val="28"/>
          <w:szCs w:val="28"/>
        </w:rPr>
        <w:t>Oni koji ne idu u crkvu ne trebaju ni dolaziti po potvrde za kumovanje jer ih ne mogu dobiti</w:t>
      </w:r>
      <w:r w:rsidR="004E381A" w:rsidRPr="004E381A">
        <w:rPr>
          <w:rFonts w:ascii="Comic Sans MS" w:hAnsi="Comic Sans MS"/>
          <w:sz w:val="28"/>
          <w:szCs w:val="28"/>
        </w:rPr>
        <w:t>. Tako da na vrijeme možete otkloniti kumstvo jer ne ispunjavate uvjete.</w:t>
      </w:r>
    </w:p>
    <w:p w:rsidR="0073525B" w:rsidRDefault="004E381A" w:rsidP="004E381A">
      <w:pPr>
        <w:pStyle w:val="Bezproreda"/>
        <w:jc w:val="both"/>
      </w:pPr>
      <w:r>
        <w:rPr>
          <w:rFonts w:ascii="Comic Sans MS" w:hAnsi="Comic Sans MS"/>
          <w:sz w:val="28"/>
          <w:szCs w:val="28"/>
        </w:rPr>
        <w:t>KOD PRIJAVE KATOLIČKE SAHRANE; najprije sve obaviti sa mrtvozornikom, u Zelenilu a onda dolazite u župni ured i iskazujete želju za katoličkim sprovodom i dogovarate sa žup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nikom; sprovod, zvonjenje i svetu misu…</w:t>
      </w:r>
    </w:p>
    <w:p w:rsidR="00754D43" w:rsidRPr="00B95FD5" w:rsidRDefault="004E381A" w:rsidP="00B95FD5">
      <w:pPr>
        <w:tabs>
          <w:tab w:val="left" w:pos="6120"/>
        </w:tabs>
      </w:pPr>
      <w:r w:rsidRPr="00416311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792E4" wp14:editId="042B114B">
                <wp:simplePos x="0" y="0"/>
                <wp:positionH relativeFrom="column">
                  <wp:posOffset>-635</wp:posOffset>
                </wp:positionH>
                <wp:positionV relativeFrom="paragraph">
                  <wp:posOffset>78105</wp:posOffset>
                </wp:positionV>
                <wp:extent cx="6426200" cy="825500"/>
                <wp:effectExtent l="0" t="0" r="12700" b="1270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381A" w:rsidRPr="00753BBD" w:rsidRDefault="004E381A" w:rsidP="004E381A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3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4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4E381A" w:rsidRDefault="004E381A" w:rsidP="004E38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5" o:spid="_x0000_s1031" style="position:absolute;margin-left:-.05pt;margin-top:6.15pt;width:506pt;height: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" fillcolor="window" strokecolor="#9bbb59" strokeweight="2pt">
                <v:textbox>
                  <w:txbxContent>
                    <w:p w:rsidR="004E381A" w:rsidRPr="00753BBD" w:rsidRDefault="004E381A" w:rsidP="004E381A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5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6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4E381A" w:rsidRDefault="004E381A" w:rsidP="004E38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5FD5">
        <w:tab/>
      </w:r>
    </w:p>
    <w:sectPr w:rsidR="00754D43" w:rsidRPr="00B9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AB6"/>
    <w:multiLevelType w:val="hybridMultilevel"/>
    <w:tmpl w:val="A9F24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C2"/>
    <w:rsid w:val="002E753A"/>
    <w:rsid w:val="0039451B"/>
    <w:rsid w:val="003B37B0"/>
    <w:rsid w:val="004A1E18"/>
    <w:rsid w:val="004E381A"/>
    <w:rsid w:val="0073525B"/>
    <w:rsid w:val="00754D43"/>
    <w:rsid w:val="009835B1"/>
    <w:rsid w:val="00B92646"/>
    <w:rsid w:val="00B95FD5"/>
    <w:rsid w:val="00E940C2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40C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0C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73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3525B"/>
    <w:rPr>
      <w:b/>
      <w:bCs/>
    </w:rPr>
  </w:style>
  <w:style w:type="table" w:styleId="Reetkatablice">
    <w:name w:val="Table Grid"/>
    <w:basedOn w:val="Obinatablica"/>
    <w:uiPriority w:val="59"/>
    <w:rsid w:val="00F4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E3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40C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0C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73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3525B"/>
    <w:rPr>
      <w:b/>
      <w:bCs/>
    </w:rPr>
  </w:style>
  <w:style w:type="table" w:styleId="Reetkatablice">
    <w:name w:val="Table Grid"/>
    <w:basedOn w:val="Obinatablica"/>
    <w:uiPriority w:val="59"/>
    <w:rsid w:val="00F4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E3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zupa-svik-recica.h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upa.recica@zg-nadbiskupija.h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zupa-svik-recica.hr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zupa.recica@zg-nadbiskup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2020-07-07T08:48:00Z</dcterms:created>
  <dcterms:modified xsi:type="dcterms:W3CDTF">2020-07-08T13:25:00Z</dcterms:modified>
</cp:coreProperties>
</file>